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6B750" w14:textId="77777777" w:rsidR="00784A78" w:rsidRDefault="00784A78" w:rsidP="00310471">
      <w:pPr>
        <w:autoSpaceDE w:val="0"/>
        <w:autoSpaceDN w:val="0"/>
        <w:adjustRightInd w:val="0"/>
        <w:spacing w:after="0" w:line="240" w:lineRule="auto"/>
        <w:rPr>
          <w:rFonts w:ascii="Arial-BoldMT" w:hAnsi="Arial-BoldMT" w:cs="Arial-BoldMT"/>
          <w:b/>
          <w:bCs/>
          <w:sz w:val="28"/>
          <w:szCs w:val="28"/>
        </w:rPr>
      </w:pPr>
    </w:p>
    <w:p w14:paraId="64C8AFF5" w14:textId="77777777" w:rsidR="00D64894" w:rsidRDefault="00D64894" w:rsidP="00310471">
      <w:pPr>
        <w:autoSpaceDE w:val="0"/>
        <w:autoSpaceDN w:val="0"/>
        <w:adjustRightInd w:val="0"/>
        <w:spacing w:after="0" w:line="240" w:lineRule="auto"/>
        <w:rPr>
          <w:rFonts w:ascii="Arial-BoldMT" w:hAnsi="Arial-BoldMT" w:cs="Arial-BoldMT"/>
          <w:b/>
          <w:bCs/>
          <w:sz w:val="28"/>
          <w:szCs w:val="28"/>
        </w:rPr>
      </w:pPr>
    </w:p>
    <w:p w14:paraId="00236A1C" w14:textId="77777777" w:rsidR="00784A78" w:rsidRDefault="00784A78" w:rsidP="00310471">
      <w:pPr>
        <w:autoSpaceDE w:val="0"/>
        <w:autoSpaceDN w:val="0"/>
        <w:adjustRightInd w:val="0"/>
        <w:spacing w:after="0" w:line="240" w:lineRule="auto"/>
        <w:rPr>
          <w:rFonts w:ascii="Arial-BoldMT" w:hAnsi="Arial-BoldMT" w:cs="Arial-BoldMT"/>
          <w:b/>
          <w:bCs/>
          <w:sz w:val="28"/>
          <w:szCs w:val="28"/>
        </w:rPr>
      </w:pPr>
    </w:p>
    <w:p w14:paraId="69AA52D1" w14:textId="77777777" w:rsidR="00784A78" w:rsidRDefault="00784A78" w:rsidP="00310471">
      <w:pPr>
        <w:autoSpaceDE w:val="0"/>
        <w:autoSpaceDN w:val="0"/>
        <w:adjustRightInd w:val="0"/>
        <w:spacing w:after="0" w:line="240" w:lineRule="auto"/>
        <w:rPr>
          <w:rFonts w:ascii="Arial-BoldMT" w:hAnsi="Arial-BoldMT" w:cs="Arial-BoldMT"/>
          <w:b/>
          <w:bCs/>
          <w:sz w:val="28"/>
          <w:szCs w:val="28"/>
        </w:rPr>
      </w:pPr>
    </w:p>
    <w:p w14:paraId="463800EE" w14:textId="682DF55C" w:rsidR="00090026" w:rsidRPr="00B749AA" w:rsidRDefault="00B749AA" w:rsidP="000A547E">
      <w:pPr>
        <w:autoSpaceDE w:val="0"/>
        <w:autoSpaceDN w:val="0"/>
        <w:adjustRightInd w:val="0"/>
        <w:spacing w:after="0" w:line="240" w:lineRule="auto"/>
        <w:rPr>
          <w:rFonts w:ascii="Arial" w:hAnsi="Arial" w:cs="Arial"/>
          <w:b/>
          <w:bCs/>
        </w:rPr>
      </w:pPr>
      <w:r w:rsidRPr="00B749AA">
        <w:rPr>
          <w:rFonts w:ascii="Arial" w:hAnsi="Arial" w:cs="Arial"/>
          <w:b/>
          <w:bCs/>
        </w:rPr>
        <w:t>3. Regionalkonferenz</w:t>
      </w:r>
      <w:r>
        <w:rPr>
          <w:rFonts w:ascii="Arial" w:hAnsi="Arial" w:cs="Arial"/>
          <w:b/>
          <w:bCs/>
        </w:rPr>
        <w:t xml:space="preserve"> zur „Fortentwicklung des Heilbäder- und Kur</w:t>
      </w:r>
      <w:r w:rsidR="00604DC8">
        <w:rPr>
          <w:rFonts w:ascii="Arial" w:hAnsi="Arial" w:cs="Arial"/>
          <w:b/>
          <w:bCs/>
        </w:rPr>
        <w:t>orte</w:t>
      </w:r>
      <w:r>
        <w:rPr>
          <w:rFonts w:ascii="Arial" w:hAnsi="Arial" w:cs="Arial"/>
          <w:b/>
          <w:bCs/>
        </w:rPr>
        <w:t>wesens“</w:t>
      </w:r>
    </w:p>
    <w:p w14:paraId="6D888CFD" w14:textId="77777777" w:rsidR="00090026" w:rsidRDefault="00090026" w:rsidP="000A547E">
      <w:pPr>
        <w:autoSpaceDE w:val="0"/>
        <w:autoSpaceDN w:val="0"/>
        <w:adjustRightInd w:val="0"/>
        <w:spacing w:after="0" w:line="240" w:lineRule="auto"/>
        <w:rPr>
          <w:rFonts w:ascii="Arial" w:hAnsi="Arial" w:cs="Arial"/>
          <w:b/>
          <w:bCs/>
          <w:sz w:val="28"/>
          <w:szCs w:val="28"/>
        </w:rPr>
      </w:pPr>
    </w:p>
    <w:p w14:paraId="4E0C41CC" w14:textId="1E71754E" w:rsidR="00784A78" w:rsidRPr="00566911" w:rsidRDefault="00090026" w:rsidP="000A5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Prädikat</w:t>
      </w:r>
      <w:r w:rsidR="00B749AA">
        <w:rPr>
          <w:rFonts w:ascii="Arial" w:hAnsi="Arial" w:cs="Arial"/>
          <w:b/>
          <w:bCs/>
          <w:sz w:val="28"/>
          <w:szCs w:val="28"/>
        </w:rPr>
        <w:t xml:space="preserve"> ist </w:t>
      </w:r>
      <w:r w:rsidR="00152445">
        <w:rPr>
          <w:rFonts w:ascii="Arial" w:hAnsi="Arial" w:cs="Arial"/>
          <w:b/>
          <w:bCs/>
          <w:sz w:val="28"/>
          <w:szCs w:val="28"/>
        </w:rPr>
        <w:t>Qualität</w:t>
      </w:r>
      <w:r w:rsidR="00B749AA">
        <w:rPr>
          <w:rFonts w:ascii="Arial" w:hAnsi="Arial" w:cs="Arial"/>
          <w:b/>
          <w:bCs/>
          <w:sz w:val="28"/>
          <w:szCs w:val="28"/>
        </w:rPr>
        <w:t xml:space="preserve">szeichen </w:t>
      </w:r>
      <w:r w:rsidR="00152445">
        <w:rPr>
          <w:rFonts w:ascii="Arial" w:hAnsi="Arial" w:cs="Arial"/>
          <w:b/>
          <w:bCs/>
          <w:sz w:val="28"/>
          <w:szCs w:val="28"/>
        </w:rPr>
        <w:t xml:space="preserve">und Aushängeschild </w:t>
      </w:r>
    </w:p>
    <w:p w14:paraId="4745105E" w14:textId="77777777" w:rsidR="00221BA2" w:rsidRPr="00566911" w:rsidRDefault="00221BA2" w:rsidP="000A547E">
      <w:pPr>
        <w:autoSpaceDE w:val="0"/>
        <w:autoSpaceDN w:val="0"/>
        <w:adjustRightInd w:val="0"/>
        <w:spacing w:after="0" w:line="240" w:lineRule="auto"/>
        <w:rPr>
          <w:rFonts w:ascii="Arial" w:hAnsi="Arial" w:cs="Arial"/>
          <w:b/>
          <w:bCs/>
        </w:rPr>
      </w:pPr>
    </w:p>
    <w:p w14:paraId="71F3FCA4" w14:textId="7EB5F3FA" w:rsidR="00604DC8" w:rsidRDefault="00B749AA" w:rsidP="00A26735">
      <w:pPr>
        <w:jc w:val="both"/>
        <w:rPr>
          <w:rFonts w:ascii="Arial" w:hAnsi="Arial" w:cs="Arial"/>
          <w:b/>
        </w:rPr>
      </w:pPr>
      <w:r>
        <w:rPr>
          <w:rFonts w:ascii="Arial" w:hAnsi="Arial" w:cs="Arial"/>
          <w:b/>
        </w:rPr>
        <w:t xml:space="preserve">BAD BUCHAU – </w:t>
      </w:r>
      <w:r w:rsidR="00604DC8">
        <w:rPr>
          <w:rFonts w:ascii="Arial" w:hAnsi="Arial" w:cs="Arial"/>
          <w:b/>
        </w:rPr>
        <w:t xml:space="preserve">Im Rahmen von drei Regionalkonferenzen stellten Vertreter </w:t>
      </w:r>
      <w:r w:rsidR="000F167B">
        <w:rPr>
          <w:rFonts w:ascii="Arial" w:hAnsi="Arial" w:cs="Arial"/>
          <w:b/>
        </w:rPr>
        <w:t xml:space="preserve">des auch für Tourismus zuständigen Ministeriums der Justiz und für Europa </w:t>
      </w:r>
      <w:r w:rsidR="00604DC8">
        <w:rPr>
          <w:rFonts w:ascii="Arial" w:hAnsi="Arial" w:cs="Arial"/>
          <w:b/>
        </w:rPr>
        <w:t xml:space="preserve"> und des Heilbäderverbandes Baden-Württemberg die Ergebnisse des Gutachtens zur „Fortentwicklung des Heilbäder- und Kurortewesens“ vor. </w:t>
      </w:r>
      <w:r w:rsidR="000A547E">
        <w:rPr>
          <w:rFonts w:ascii="Arial" w:hAnsi="Arial" w:cs="Arial"/>
          <w:b/>
        </w:rPr>
        <w:t>Bei der dritten</w:t>
      </w:r>
      <w:r w:rsidR="000F167B">
        <w:rPr>
          <w:rFonts w:ascii="Arial" w:hAnsi="Arial" w:cs="Arial"/>
          <w:b/>
        </w:rPr>
        <w:t xml:space="preserve"> Konferenz</w:t>
      </w:r>
      <w:r w:rsidR="000A547E">
        <w:rPr>
          <w:rFonts w:ascii="Arial" w:hAnsi="Arial" w:cs="Arial"/>
          <w:b/>
        </w:rPr>
        <w:t xml:space="preserve"> in Bad Buchau wurden i</w:t>
      </w:r>
      <w:r w:rsidR="00604DC8">
        <w:rPr>
          <w:rFonts w:ascii="Arial" w:hAnsi="Arial" w:cs="Arial"/>
          <w:b/>
        </w:rPr>
        <w:t xml:space="preserve">n Vorträgen und Workshops mit den Akteuren aus den Heilbäder und Kurorten die Ergebnisse diskutiert und konkrete Lösungsmodelle erarbeitet. Im Grundsatz geht es um die Verbesserung der Infrastruktur und die Herausstellung des Prädikats. </w:t>
      </w:r>
    </w:p>
    <w:p w14:paraId="3B3CD66A" w14:textId="2BAE6A61" w:rsidR="000F167B" w:rsidRDefault="00604DC8" w:rsidP="000F167B">
      <w:pPr>
        <w:spacing w:line="300" w:lineRule="atLeast"/>
        <w:jc w:val="both"/>
        <w:rPr>
          <w:rFonts w:ascii="Arial" w:hAnsi="Arial" w:cs="Arial"/>
        </w:rPr>
      </w:pPr>
      <w:r>
        <w:rPr>
          <w:rFonts w:ascii="Arial" w:hAnsi="Arial" w:cs="Arial"/>
        </w:rPr>
        <w:t>Landesjustiz- und Touri</w:t>
      </w:r>
      <w:r w:rsidR="001D3EE5">
        <w:rPr>
          <w:rFonts w:ascii="Arial" w:hAnsi="Arial" w:cs="Arial"/>
        </w:rPr>
        <w:t>s</w:t>
      </w:r>
      <w:r>
        <w:rPr>
          <w:rFonts w:ascii="Arial" w:hAnsi="Arial" w:cs="Arial"/>
        </w:rPr>
        <w:t xml:space="preserve">musminister Guido Wolf </w:t>
      </w:r>
      <w:r w:rsidR="001D3EE5">
        <w:rPr>
          <w:rFonts w:ascii="Arial" w:hAnsi="Arial" w:cs="Arial"/>
        </w:rPr>
        <w:t xml:space="preserve">hatte </w:t>
      </w:r>
      <w:r w:rsidR="000F167B">
        <w:rPr>
          <w:rFonts w:ascii="Arial" w:hAnsi="Arial" w:cs="Arial"/>
        </w:rPr>
        <w:t xml:space="preserve">die erste </w:t>
      </w:r>
      <w:r w:rsidR="001D3EE5">
        <w:rPr>
          <w:rFonts w:ascii="Arial" w:hAnsi="Arial" w:cs="Arial"/>
        </w:rPr>
        <w:t xml:space="preserve">Regionalkonferenz in Bad Rappenau </w:t>
      </w:r>
      <w:r w:rsidR="000F167B">
        <w:rPr>
          <w:rFonts w:ascii="Arial" w:hAnsi="Arial" w:cs="Arial"/>
        </w:rPr>
        <w:t>eröffnet und das Gutachten vorgestellt</w:t>
      </w:r>
      <w:r w:rsidR="00C53FB5">
        <w:rPr>
          <w:rFonts w:ascii="Arial" w:hAnsi="Arial" w:cs="Arial"/>
        </w:rPr>
        <w:t>.</w:t>
      </w:r>
      <w:r w:rsidR="001D3EE5">
        <w:rPr>
          <w:rFonts w:ascii="Arial" w:hAnsi="Arial" w:cs="Arial"/>
        </w:rPr>
        <w:t xml:space="preserve"> </w:t>
      </w:r>
      <w:r w:rsidR="000F167B">
        <w:rPr>
          <w:rFonts w:ascii="Arial" w:hAnsi="Arial" w:cs="Arial"/>
        </w:rPr>
        <w:t>Er sagte: „Im Kern stellt das Gutach</w:t>
      </w:r>
      <w:r w:rsidR="000F167B" w:rsidRPr="000F167B">
        <w:rPr>
          <w:rFonts w:ascii="Arial" w:hAnsi="Arial" w:cs="Arial"/>
        </w:rPr>
        <w:t>ten fest, dass die Gästenachfrage in prädikatisierten Städten und Gemeinden im Durchschnitt angestiegen ist. Nahezu allen in der</w:t>
      </w:r>
      <w:r w:rsidR="000F167B">
        <w:rPr>
          <w:rFonts w:ascii="Arial" w:hAnsi="Arial" w:cs="Arial"/>
        </w:rPr>
        <w:t xml:space="preserve"> Studie Befragten ist das Prädi</w:t>
      </w:r>
      <w:r w:rsidR="000F167B" w:rsidRPr="000F167B">
        <w:rPr>
          <w:rFonts w:ascii="Arial" w:hAnsi="Arial" w:cs="Arial"/>
        </w:rPr>
        <w:t>kat als staatliches Qualitätssiegel und die regelmäßige Überprüfung wichtig</w:t>
      </w:r>
      <w:r w:rsidR="000F167B">
        <w:rPr>
          <w:rFonts w:ascii="Arial" w:hAnsi="Arial" w:cs="Arial"/>
        </w:rPr>
        <w:t xml:space="preserve">. </w:t>
      </w:r>
      <w:r w:rsidR="000F167B" w:rsidRPr="000F167B">
        <w:rPr>
          <w:rFonts w:ascii="Arial" w:hAnsi="Arial" w:cs="Arial"/>
        </w:rPr>
        <w:t>Wir müssen daher den Wert des Prädikats als staatliches Qualitätssiegel und seine Bedeutung noch deutlicher herauszustellen.</w:t>
      </w:r>
      <w:r w:rsidR="000F167B">
        <w:rPr>
          <w:rFonts w:ascii="Arial" w:hAnsi="Arial" w:cs="Arial"/>
        </w:rPr>
        <w:t>“</w:t>
      </w:r>
      <w:r w:rsidR="000F167B" w:rsidRPr="000F167B">
        <w:rPr>
          <w:rFonts w:ascii="Arial" w:hAnsi="Arial" w:cs="Arial"/>
        </w:rPr>
        <w:t xml:space="preserve"> </w:t>
      </w:r>
      <w:r w:rsidR="000F167B">
        <w:rPr>
          <w:rFonts w:ascii="Arial" w:hAnsi="Arial" w:cs="Arial"/>
        </w:rPr>
        <w:t>Insgesamt sei die Branche jedoch gut aufgestellt</w:t>
      </w:r>
      <w:r w:rsidR="00735901">
        <w:rPr>
          <w:rFonts w:ascii="Arial" w:hAnsi="Arial" w:cs="Arial"/>
        </w:rPr>
        <w:t>: „</w:t>
      </w:r>
      <w:r w:rsidR="00735901" w:rsidRPr="00735901">
        <w:rPr>
          <w:rFonts w:ascii="Arial" w:hAnsi="Arial" w:cs="Arial"/>
        </w:rPr>
        <w:t>Baden-Württemberg ist Bäderland Nummer eins in Deutschland und soll das bleiben.</w:t>
      </w:r>
      <w:r w:rsidR="00735901">
        <w:rPr>
          <w:rFonts w:ascii="Arial" w:hAnsi="Arial" w:cs="Arial"/>
        </w:rPr>
        <w:t>“</w:t>
      </w:r>
    </w:p>
    <w:p w14:paraId="36EDF69A" w14:textId="77777777" w:rsidR="00A26735" w:rsidRDefault="00D64894" w:rsidP="00A26735">
      <w:pPr>
        <w:spacing w:line="300" w:lineRule="atLeast"/>
        <w:rPr>
          <w:rFonts w:ascii="Arial" w:hAnsi="Arial" w:cs="Arial"/>
        </w:rPr>
      </w:pPr>
      <w:r>
        <w:rPr>
          <w:rFonts w:ascii="Arial" w:hAnsi="Arial" w:cs="Arial"/>
        </w:rPr>
        <w:t>Die damit verbundene Aufgabe sieht der</w:t>
      </w:r>
      <w:r w:rsidR="000F167B">
        <w:rPr>
          <w:rFonts w:ascii="Arial" w:hAnsi="Arial" w:cs="Arial"/>
        </w:rPr>
        <w:t xml:space="preserve"> </w:t>
      </w:r>
      <w:r w:rsidR="00DE128B">
        <w:rPr>
          <w:rFonts w:ascii="Arial" w:hAnsi="Arial" w:cs="Arial"/>
        </w:rPr>
        <w:t>Präsident</w:t>
      </w:r>
      <w:r w:rsidR="001D3EE5">
        <w:rPr>
          <w:rFonts w:ascii="Arial" w:hAnsi="Arial" w:cs="Arial"/>
        </w:rPr>
        <w:t xml:space="preserve"> des Heilbäderverbandes</w:t>
      </w:r>
      <w:r w:rsidR="00DE128B">
        <w:rPr>
          <w:rFonts w:ascii="Arial" w:hAnsi="Arial" w:cs="Arial"/>
        </w:rPr>
        <w:t xml:space="preserve"> Baden-Württemberg, Fritz Link</w:t>
      </w:r>
      <w:r w:rsidR="001D3EE5">
        <w:rPr>
          <w:rFonts w:ascii="Arial" w:hAnsi="Arial" w:cs="Arial"/>
        </w:rPr>
        <w:t xml:space="preserve">, </w:t>
      </w:r>
      <w:r>
        <w:rPr>
          <w:rFonts w:ascii="Arial" w:hAnsi="Arial" w:cs="Arial"/>
        </w:rPr>
        <w:t>ganz klar in der Zukunftssicherung und Stärkung der Heilbäder und Kurorte durch eine Qualitätsoffensive.</w:t>
      </w:r>
      <w:r w:rsidR="00A26735">
        <w:rPr>
          <w:rFonts w:ascii="Arial" w:hAnsi="Arial" w:cs="Arial"/>
        </w:rPr>
        <w:t xml:space="preserve"> </w:t>
      </w:r>
      <w:r w:rsidR="001D3EE5">
        <w:rPr>
          <w:rFonts w:ascii="Arial" w:hAnsi="Arial" w:cs="Arial"/>
        </w:rPr>
        <w:t>„Wir haben mit dem Prädikat ein klares Alleinstellungsmerkmal und zugleich ein Qualitätsmerkmal</w:t>
      </w:r>
      <w:r w:rsidR="00101EE9">
        <w:rPr>
          <w:rFonts w:ascii="Arial" w:hAnsi="Arial" w:cs="Arial"/>
        </w:rPr>
        <w:t xml:space="preserve"> und Aushängeschild</w:t>
      </w:r>
      <w:r w:rsidR="001D3EE5">
        <w:rPr>
          <w:rFonts w:ascii="Arial" w:hAnsi="Arial" w:cs="Arial"/>
        </w:rPr>
        <w:t xml:space="preserve">. Dieses müssen wir unseren Gesundheitsgästen gegenüber klarer kommunizieren.“ </w:t>
      </w:r>
    </w:p>
    <w:p w14:paraId="221FBEF8" w14:textId="621A48DC" w:rsidR="00A26735" w:rsidRPr="00101EE9" w:rsidRDefault="00A26735" w:rsidP="00A26735">
      <w:pPr>
        <w:spacing w:line="300" w:lineRule="atLeast"/>
        <w:rPr>
          <w:rFonts w:ascii="Arial" w:hAnsi="Arial" w:cs="Arial"/>
          <w:b/>
        </w:rPr>
      </w:pPr>
      <w:r w:rsidRPr="00101EE9">
        <w:rPr>
          <w:rFonts w:ascii="Arial" w:hAnsi="Arial" w:cs="Arial"/>
          <w:b/>
        </w:rPr>
        <w:t>Akzentuierung der Förderpolitik</w:t>
      </w:r>
    </w:p>
    <w:p w14:paraId="7FE7AD86" w14:textId="290C9C9B" w:rsidR="001D3EE5" w:rsidRDefault="001D3EE5" w:rsidP="00DE128B">
      <w:pPr>
        <w:spacing w:line="300" w:lineRule="atLeast"/>
        <w:jc w:val="both"/>
        <w:rPr>
          <w:rFonts w:ascii="Arial" w:hAnsi="Arial" w:cs="Arial"/>
        </w:rPr>
      </w:pPr>
      <w:r>
        <w:rPr>
          <w:rFonts w:ascii="Arial" w:hAnsi="Arial" w:cs="Arial"/>
        </w:rPr>
        <w:t>Dabei setzt der Verband auf die Unterstützung durch das Min</w:t>
      </w:r>
      <w:r w:rsidR="00DE128B">
        <w:rPr>
          <w:rFonts w:ascii="Arial" w:hAnsi="Arial" w:cs="Arial"/>
        </w:rPr>
        <w:t>i</w:t>
      </w:r>
      <w:r>
        <w:rPr>
          <w:rFonts w:ascii="Arial" w:hAnsi="Arial" w:cs="Arial"/>
        </w:rPr>
        <w:t>sterium. „Wir begrüßen es außerordentlich, dass</w:t>
      </w:r>
      <w:r w:rsidR="000A547E">
        <w:rPr>
          <w:rFonts w:ascii="Arial" w:hAnsi="Arial" w:cs="Arial"/>
        </w:rPr>
        <w:t xml:space="preserve"> die Landesregierung die Heilbäder und Kurorte durch das Gutachten in ihrer wichtigen Rolle für das Land stärkt und weiter</w:t>
      </w:r>
      <w:r w:rsidR="00DE128B">
        <w:rPr>
          <w:rFonts w:ascii="Arial" w:hAnsi="Arial" w:cs="Arial"/>
        </w:rPr>
        <w:t xml:space="preserve"> unterstützt. Und wir freuen uns</w:t>
      </w:r>
      <w:r w:rsidR="000A547E">
        <w:rPr>
          <w:rFonts w:ascii="Arial" w:hAnsi="Arial" w:cs="Arial"/>
        </w:rPr>
        <w:t xml:space="preserve">, dass </w:t>
      </w:r>
      <w:r>
        <w:rPr>
          <w:rFonts w:ascii="Arial" w:hAnsi="Arial" w:cs="Arial"/>
        </w:rPr>
        <w:t>Minister Wolf die Fortentwicklung der Tourismuskonzeption aus dem Jahre 2</w:t>
      </w:r>
      <w:r w:rsidR="00DE128B">
        <w:rPr>
          <w:rFonts w:ascii="Arial" w:hAnsi="Arial" w:cs="Arial"/>
        </w:rPr>
        <w:t>009 angekündigt hat“, so Link</w:t>
      </w:r>
      <w:r>
        <w:rPr>
          <w:rFonts w:ascii="Arial" w:hAnsi="Arial" w:cs="Arial"/>
        </w:rPr>
        <w:t xml:space="preserve">. </w:t>
      </w:r>
      <w:r w:rsidR="000F167B">
        <w:rPr>
          <w:rFonts w:ascii="Arial" w:hAnsi="Arial" w:cs="Arial"/>
        </w:rPr>
        <w:t>Zugleich warnte er</w:t>
      </w:r>
      <w:r>
        <w:rPr>
          <w:rFonts w:ascii="Arial" w:hAnsi="Arial" w:cs="Arial"/>
        </w:rPr>
        <w:t xml:space="preserve"> davor, Patienten in den Heilbädern und Kurorten mit Touristen und Urlaubern gleichzusetzen. „Hier müssen wir unsere internen und externen Strukturen noch deutlicher anpassen.“ </w:t>
      </w:r>
    </w:p>
    <w:p w14:paraId="4B763519" w14:textId="77777777" w:rsidR="00A26735" w:rsidRDefault="001D3EE5" w:rsidP="00DE128B">
      <w:pPr>
        <w:spacing w:line="300" w:lineRule="atLeast"/>
        <w:jc w:val="both"/>
        <w:rPr>
          <w:rFonts w:ascii="Arial" w:hAnsi="Arial" w:cs="Arial"/>
        </w:rPr>
      </w:pPr>
      <w:r>
        <w:rPr>
          <w:rFonts w:ascii="Arial" w:hAnsi="Arial" w:cs="Arial"/>
        </w:rPr>
        <w:t xml:space="preserve">Wie im </w:t>
      </w:r>
      <w:r w:rsidR="00DE128B">
        <w:rPr>
          <w:rFonts w:ascii="Arial" w:hAnsi="Arial" w:cs="Arial"/>
        </w:rPr>
        <w:t xml:space="preserve">Gutachten für die </w:t>
      </w:r>
      <w:r>
        <w:rPr>
          <w:rFonts w:ascii="Arial" w:hAnsi="Arial" w:cs="Arial"/>
        </w:rPr>
        <w:t>Heil</w:t>
      </w:r>
      <w:r w:rsidR="00DE128B">
        <w:rPr>
          <w:rFonts w:ascii="Arial" w:hAnsi="Arial" w:cs="Arial"/>
        </w:rPr>
        <w:t>bäder- und Kurorte</w:t>
      </w:r>
      <w:r>
        <w:rPr>
          <w:rFonts w:ascii="Arial" w:hAnsi="Arial" w:cs="Arial"/>
        </w:rPr>
        <w:t xml:space="preserve"> skizziert, soll der sich in einigen Orten im stärker abzeichnende</w:t>
      </w:r>
      <w:r w:rsidR="00DE128B">
        <w:rPr>
          <w:rFonts w:ascii="Arial" w:hAnsi="Arial" w:cs="Arial"/>
        </w:rPr>
        <w:t>n</w:t>
      </w:r>
      <w:r>
        <w:rPr>
          <w:rFonts w:ascii="Arial" w:hAnsi="Arial" w:cs="Arial"/>
        </w:rPr>
        <w:t xml:space="preserve"> Wandel vom </w:t>
      </w:r>
      <w:r w:rsidR="00DE128B">
        <w:rPr>
          <w:rFonts w:ascii="Arial" w:hAnsi="Arial" w:cs="Arial"/>
        </w:rPr>
        <w:t>rein Klinik-</w:t>
      </w:r>
      <w:r>
        <w:rPr>
          <w:rFonts w:ascii="Arial" w:hAnsi="Arial" w:cs="Arial"/>
        </w:rPr>
        <w:t xml:space="preserve"> zum Healthcare-orientierten Kurort mit neuen Maßnahmen unterstützt werden. Das Ministerium will hierfür seine Förderpolitik </w:t>
      </w:r>
      <w:r w:rsidR="00DE128B">
        <w:rPr>
          <w:rFonts w:ascii="Arial" w:hAnsi="Arial" w:cs="Arial"/>
        </w:rPr>
        <w:t xml:space="preserve">am Gutachten </w:t>
      </w:r>
      <w:r w:rsidR="000F167B">
        <w:rPr>
          <w:rFonts w:ascii="Arial" w:hAnsi="Arial" w:cs="Arial"/>
        </w:rPr>
        <w:t>orientieren</w:t>
      </w:r>
      <w:r w:rsidR="00DE128B">
        <w:rPr>
          <w:rFonts w:ascii="Arial" w:hAnsi="Arial" w:cs="Arial"/>
        </w:rPr>
        <w:t>. Präsident Link</w:t>
      </w:r>
      <w:r>
        <w:rPr>
          <w:rFonts w:ascii="Arial" w:hAnsi="Arial" w:cs="Arial"/>
        </w:rPr>
        <w:t xml:space="preserve"> und der Heilbäderverband </w:t>
      </w:r>
    </w:p>
    <w:p w14:paraId="74F79894" w14:textId="77777777" w:rsidR="00A26735" w:rsidRDefault="00A26735" w:rsidP="00DE128B">
      <w:pPr>
        <w:spacing w:line="300" w:lineRule="atLeast"/>
        <w:jc w:val="both"/>
        <w:rPr>
          <w:rFonts w:ascii="Arial" w:hAnsi="Arial" w:cs="Arial"/>
        </w:rPr>
      </w:pPr>
    </w:p>
    <w:p w14:paraId="59A55C3A" w14:textId="77777777" w:rsidR="00A26735" w:rsidRDefault="00A26735" w:rsidP="00DE128B">
      <w:pPr>
        <w:spacing w:line="300" w:lineRule="atLeast"/>
        <w:jc w:val="both"/>
        <w:rPr>
          <w:rFonts w:ascii="Arial" w:hAnsi="Arial" w:cs="Arial"/>
        </w:rPr>
      </w:pPr>
    </w:p>
    <w:p w14:paraId="37CFFDA7" w14:textId="77777777" w:rsidR="00A26735" w:rsidRDefault="00A26735" w:rsidP="00DE128B">
      <w:pPr>
        <w:spacing w:line="300" w:lineRule="atLeast"/>
        <w:jc w:val="both"/>
        <w:rPr>
          <w:rFonts w:ascii="Arial" w:hAnsi="Arial" w:cs="Arial"/>
        </w:rPr>
      </w:pPr>
    </w:p>
    <w:p w14:paraId="2507738A" w14:textId="10DFCE3C" w:rsidR="00101EE9" w:rsidRDefault="001D3EE5" w:rsidP="00DE128B">
      <w:pPr>
        <w:spacing w:line="300" w:lineRule="atLeast"/>
        <w:jc w:val="both"/>
        <w:rPr>
          <w:rFonts w:ascii="Arial" w:hAnsi="Arial" w:cs="Arial"/>
        </w:rPr>
      </w:pPr>
      <w:r>
        <w:rPr>
          <w:rFonts w:ascii="Arial" w:hAnsi="Arial" w:cs="Arial"/>
        </w:rPr>
        <w:t>sprechen von einer „Akzentuierung in der Förderpolitik“ und wollen die Verbandsmitglieder auch verstärkt zu interkommunalen Fördermaßnahmen b</w:t>
      </w:r>
      <w:r w:rsidR="00101EE9">
        <w:rPr>
          <w:rFonts w:ascii="Arial" w:hAnsi="Arial" w:cs="Arial"/>
        </w:rPr>
        <w:t>e</w:t>
      </w:r>
      <w:r>
        <w:rPr>
          <w:rFonts w:ascii="Arial" w:hAnsi="Arial" w:cs="Arial"/>
        </w:rPr>
        <w:t>wegen.</w:t>
      </w:r>
    </w:p>
    <w:p w14:paraId="1EE0A1DA" w14:textId="6721DCC0" w:rsidR="00101EE9" w:rsidRDefault="00101EE9" w:rsidP="00DE128B">
      <w:pPr>
        <w:spacing w:line="300" w:lineRule="atLeast"/>
        <w:jc w:val="both"/>
        <w:rPr>
          <w:rFonts w:ascii="Arial" w:hAnsi="Arial" w:cs="Arial"/>
        </w:rPr>
      </w:pPr>
      <w:r>
        <w:rPr>
          <w:rFonts w:ascii="Arial" w:hAnsi="Arial" w:cs="Arial"/>
        </w:rPr>
        <w:t>„Wir sind insgesamt mit dem Gutachten auf einem guten Weg“,</w:t>
      </w:r>
      <w:r w:rsidR="00DE128B">
        <w:rPr>
          <w:rFonts w:ascii="Arial" w:hAnsi="Arial" w:cs="Arial"/>
        </w:rPr>
        <w:t xml:space="preserve"> konstatiert der Präsident</w:t>
      </w:r>
      <w:r>
        <w:rPr>
          <w:rFonts w:ascii="Arial" w:hAnsi="Arial" w:cs="Arial"/>
        </w:rPr>
        <w:t xml:space="preserve"> des Heilbäderverbandes. Nicht zuletzt habe sich der Verband aktuell neu aufgestellt und werde verstärkt in permanente Marktforschung investieren. „Auch das neue Präventionsgesetz sehen wir sehr positiv. Wir werden uns aktiv </w:t>
      </w:r>
      <w:r w:rsidR="00D64894">
        <w:rPr>
          <w:rFonts w:ascii="Arial" w:hAnsi="Arial" w:cs="Arial"/>
        </w:rPr>
        <w:t xml:space="preserve">mit konkreten Angeboten </w:t>
      </w:r>
      <w:r>
        <w:rPr>
          <w:rFonts w:ascii="Arial" w:hAnsi="Arial" w:cs="Arial"/>
        </w:rPr>
        <w:t>in die Verbesserung und Förderung der Prävention einbringen.“</w:t>
      </w:r>
    </w:p>
    <w:p w14:paraId="7C13C11F" w14:textId="77777777" w:rsidR="00B06D7E" w:rsidRDefault="00B06D7E" w:rsidP="00090026">
      <w:pPr>
        <w:spacing w:line="300" w:lineRule="atLeast"/>
        <w:rPr>
          <w:rFonts w:ascii="Arial" w:hAnsi="Arial" w:cs="Arial"/>
        </w:rPr>
      </w:pPr>
    </w:p>
    <w:p w14:paraId="4D278498" w14:textId="77777777" w:rsidR="00B06D7E" w:rsidRDefault="00B06D7E" w:rsidP="00090026">
      <w:pPr>
        <w:spacing w:line="300" w:lineRule="atLeast"/>
        <w:rPr>
          <w:rFonts w:ascii="Arial" w:hAnsi="Arial" w:cs="Arial"/>
        </w:rPr>
      </w:pPr>
      <w:r>
        <w:rPr>
          <w:rFonts w:ascii="Arial" w:hAnsi="Arial" w:cs="Arial"/>
        </w:rPr>
        <w:t xml:space="preserve">Bildtext: </w:t>
      </w:r>
      <w:r w:rsidR="00101EE9">
        <w:rPr>
          <w:rFonts w:ascii="Arial" w:hAnsi="Arial" w:cs="Arial"/>
        </w:rPr>
        <w:t xml:space="preserve">  </w:t>
      </w:r>
      <w:r w:rsidR="001D3EE5">
        <w:rPr>
          <w:rFonts w:ascii="Arial" w:hAnsi="Arial" w:cs="Arial"/>
        </w:rPr>
        <w:t xml:space="preserve">  </w:t>
      </w:r>
    </w:p>
    <w:p w14:paraId="67F13481" w14:textId="77B14B5E" w:rsidR="001D3EE5" w:rsidRDefault="00B06D7E" w:rsidP="00090026">
      <w:pPr>
        <w:spacing w:line="300" w:lineRule="atLeast"/>
        <w:rPr>
          <w:rFonts w:ascii="Arial" w:hAnsi="Arial" w:cs="Arial"/>
        </w:rPr>
      </w:pPr>
      <w:r>
        <w:rPr>
          <w:rFonts w:ascii="Arial" w:hAnsi="Arial" w:cs="Arial"/>
        </w:rPr>
        <w:t>Bei insgesamt drei Regionalkonferenzen wurde das Gutachten zur Fortentwicklung des Heilbäder- und Kurortewesens vorgestellt und mit Akteuren aus den Heilbädern und Kurorten im Land diskutiert. (Bild: C.Baum / ift GmbH)</w:t>
      </w:r>
    </w:p>
    <w:p w14:paraId="2969712D" w14:textId="77777777" w:rsidR="00B06D7E" w:rsidRDefault="00B06D7E" w:rsidP="00566911">
      <w:pPr>
        <w:spacing w:after="0" w:line="300" w:lineRule="atLeast"/>
        <w:rPr>
          <w:rFonts w:ascii="Arial" w:hAnsi="Arial" w:cs="Arial"/>
          <w:i/>
        </w:rPr>
      </w:pPr>
    </w:p>
    <w:p w14:paraId="67A55E0A" w14:textId="77777777" w:rsidR="00B06D7E" w:rsidRDefault="00B06D7E" w:rsidP="00566911">
      <w:pPr>
        <w:spacing w:after="0" w:line="300" w:lineRule="atLeast"/>
        <w:rPr>
          <w:rFonts w:ascii="Arial" w:hAnsi="Arial" w:cs="Arial"/>
          <w:i/>
        </w:rPr>
      </w:pPr>
    </w:p>
    <w:p w14:paraId="4E15A071" w14:textId="77777777" w:rsidR="00B06D7E" w:rsidRDefault="00B06D7E" w:rsidP="00566911">
      <w:pPr>
        <w:spacing w:after="0" w:line="300" w:lineRule="atLeast"/>
        <w:rPr>
          <w:rFonts w:ascii="Arial" w:hAnsi="Arial" w:cs="Arial"/>
          <w:i/>
        </w:rPr>
      </w:pPr>
    </w:p>
    <w:p w14:paraId="6F0A9523" w14:textId="77777777" w:rsidR="0081466C" w:rsidRPr="0003130D" w:rsidRDefault="00152445" w:rsidP="00566911">
      <w:pPr>
        <w:spacing w:after="0" w:line="300" w:lineRule="atLeast"/>
        <w:rPr>
          <w:rFonts w:ascii="Arial" w:hAnsi="Arial" w:cs="Arial"/>
          <w:i/>
        </w:rPr>
      </w:pPr>
      <w:r w:rsidRPr="0003130D">
        <w:rPr>
          <w:rFonts w:ascii="Arial" w:hAnsi="Arial" w:cs="Arial"/>
          <w:i/>
        </w:rPr>
        <w:t>Hintergrund:</w:t>
      </w:r>
    </w:p>
    <w:p w14:paraId="04083F67" w14:textId="3C20CC48" w:rsidR="00152445" w:rsidRDefault="00101EE9" w:rsidP="00DE128B">
      <w:pPr>
        <w:spacing w:after="0" w:line="300" w:lineRule="atLeast"/>
        <w:jc w:val="both"/>
        <w:rPr>
          <w:rFonts w:ascii="Arial" w:hAnsi="Arial" w:cs="Arial"/>
          <w:i/>
        </w:rPr>
      </w:pPr>
      <w:r w:rsidRPr="0003130D">
        <w:rPr>
          <w:rFonts w:ascii="Arial" w:hAnsi="Arial" w:cs="Arial"/>
          <w:i/>
        </w:rPr>
        <w:t>Das Gutachten zur Fortentwicklung des Heilbä</w:t>
      </w:r>
      <w:r w:rsidR="0003130D" w:rsidRPr="0003130D">
        <w:rPr>
          <w:rFonts w:ascii="Arial" w:hAnsi="Arial" w:cs="Arial"/>
          <w:i/>
        </w:rPr>
        <w:t xml:space="preserve">der- und Kurortewesens wurde im Rahmen von Regionalkonferenzen am 14. Oktober in Bad Rappenau, am 14. November in Bad Dürrheim und am 28. November in Bad Buchau allen Akteuren in den Heilbädern und Kurorten vorgestellt. </w:t>
      </w:r>
    </w:p>
    <w:p w14:paraId="4B1AE6D6" w14:textId="77777777" w:rsidR="0003130D" w:rsidRDefault="0003130D" w:rsidP="00DE128B">
      <w:pPr>
        <w:spacing w:after="0" w:line="300" w:lineRule="atLeast"/>
        <w:jc w:val="both"/>
        <w:rPr>
          <w:rFonts w:ascii="Arial" w:hAnsi="Arial" w:cs="Arial"/>
          <w:i/>
        </w:rPr>
      </w:pPr>
    </w:p>
    <w:p w14:paraId="1F114F52" w14:textId="3E4CA58A" w:rsidR="00101EE9" w:rsidRDefault="0003130D" w:rsidP="00DE128B">
      <w:pPr>
        <w:spacing w:after="0" w:line="300" w:lineRule="atLeast"/>
        <w:jc w:val="both"/>
        <w:rPr>
          <w:rFonts w:ascii="Arial" w:hAnsi="Arial" w:cs="Arial"/>
          <w:i/>
        </w:rPr>
      </w:pPr>
      <w:r>
        <w:rPr>
          <w:rFonts w:ascii="Arial" w:hAnsi="Arial" w:cs="Arial"/>
          <w:i/>
        </w:rPr>
        <w:t>Die Begriffe „prädikatisiert“ und „höher prädikatisiert“ entstammen den Begriffsbestimmungen – Qualitätsstandards für die Prädikatisierung von Kuro</w:t>
      </w:r>
      <w:r w:rsidR="00581C43">
        <w:rPr>
          <w:rFonts w:ascii="Arial" w:hAnsi="Arial" w:cs="Arial"/>
          <w:i/>
        </w:rPr>
        <w:t>r</w:t>
      </w:r>
      <w:r>
        <w:rPr>
          <w:rFonts w:ascii="Arial" w:hAnsi="Arial" w:cs="Arial"/>
          <w:i/>
        </w:rPr>
        <w:t xml:space="preserve">ten, Erholungsorten und Heilbrunnen“, die der Deutsche Tourismusverband und der Deutsche Heilbäderverband gemeinsam herausgeben. Neben den einfachen Prädikaten für Luftkurort und Erholungsort gibt es die so genannten höheren Prädikate für Heilbad, Heilklimatischer Kurort, Kneippheilbad, Kneippkurort, Ort mit Heilquellen- oder Moor-Kurbetrieb und Ort mit Heilstollen-Kurbetrieb. </w:t>
      </w:r>
    </w:p>
    <w:p w14:paraId="7F7F45E1" w14:textId="77777777" w:rsidR="0003130D" w:rsidRPr="00566911" w:rsidRDefault="0003130D" w:rsidP="00DE128B">
      <w:pPr>
        <w:spacing w:after="0" w:line="300" w:lineRule="atLeast"/>
        <w:jc w:val="both"/>
        <w:rPr>
          <w:rFonts w:ascii="Arial" w:hAnsi="Arial" w:cs="Arial"/>
        </w:rPr>
      </w:pPr>
    </w:p>
    <w:p w14:paraId="4B75043F" w14:textId="1D7780EB" w:rsidR="0081466C" w:rsidRPr="00566911" w:rsidRDefault="0081466C" w:rsidP="00DE128B">
      <w:pPr>
        <w:spacing w:after="0" w:line="300" w:lineRule="atLeast"/>
        <w:jc w:val="both"/>
        <w:outlineLvl w:val="0"/>
        <w:rPr>
          <w:rFonts w:ascii="Arial" w:hAnsi="Arial" w:cs="Arial"/>
          <w:bCs/>
          <w:i/>
        </w:rPr>
      </w:pPr>
      <w:r w:rsidRPr="00566911">
        <w:rPr>
          <w:rFonts w:ascii="Arial" w:hAnsi="Arial" w:cs="Arial"/>
          <w:bCs/>
          <w:i/>
        </w:rPr>
        <w:t>Die Heilbäder und Kurorte Baden-Württembergs sind mit 12,</w:t>
      </w:r>
      <w:r w:rsidR="0003130D">
        <w:rPr>
          <w:rFonts w:ascii="Arial" w:hAnsi="Arial" w:cs="Arial"/>
          <w:bCs/>
          <w:i/>
        </w:rPr>
        <w:t>2</w:t>
      </w:r>
      <w:r w:rsidRPr="00566911">
        <w:rPr>
          <w:rFonts w:ascii="Arial" w:hAnsi="Arial" w:cs="Arial"/>
          <w:bCs/>
          <w:i/>
        </w:rPr>
        <w:t xml:space="preserve"> Mio. Übernachtungen im Jahr 2015 ein starker Wirtschaftsfaktor. Sie erwirtschaften jährlich einen Bruttoumsatz von rund 3,05 Milliarden Euro.</w:t>
      </w:r>
      <w:r w:rsidR="0003130D">
        <w:rPr>
          <w:rFonts w:ascii="Arial" w:hAnsi="Arial" w:cs="Arial"/>
          <w:bCs/>
          <w:i/>
        </w:rPr>
        <w:t xml:space="preserve"> 24 Prozent aller Übernachtungen im Land werden in Heilbäder</w:t>
      </w:r>
      <w:r w:rsidR="00581C43">
        <w:rPr>
          <w:rFonts w:ascii="Arial" w:hAnsi="Arial" w:cs="Arial"/>
          <w:bCs/>
          <w:i/>
        </w:rPr>
        <w:t>n</w:t>
      </w:r>
      <w:r w:rsidR="0003130D">
        <w:rPr>
          <w:rFonts w:ascii="Arial" w:hAnsi="Arial" w:cs="Arial"/>
          <w:bCs/>
          <w:i/>
        </w:rPr>
        <w:t xml:space="preserve"> und Kurorten getätigt.</w:t>
      </w:r>
      <w:r w:rsidRPr="00566911">
        <w:rPr>
          <w:rFonts w:ascii="Arial" w:hAnsi="Arial" w:cs="Arial"/>
          <w:bCs/>
          <w:i/>
        </w:rPr>
        <w:t xml:space="preserve"> Für die 56 höherprädikatisierten Heilbäder und Kurorte im Land ergibt sich ein theoretisches Beschäftigungsäquivalent von rund 58.000 Personen, die durch den Tourismus ein durchschnittliches Primäreinkommen von 26.650 € pro Kopf beziehen. </w:t>
      </w:r>
    </w:p>
    <w:p w14:paraId="6330B6B5" w14:textId="77777777" w:rsidR="0081466C" w:rsidRDefault="0081466C" w:rsidP="00566911">
      <w:pPr>
        <w:spacing w:after="0" w:line="360" w:lineRule="auto"/>
        <w:outlineLvl w:val="0"/>
        <w:rPr>
          <w:rFonts w:ascii="Arial" w:hAnsi="Arial" w:cs="Arial"/>
          <w:bCs/>
          <w:i/>
        </w:rPr>
      </w:pPr>
    </w:p>
    <w:p w14:paraId="75060F2C" w14:textId="77777777" w:rsidR="00B06D7E" w:rsidRDefault="00B06D7E" w:rsidP="00566911">
      <w:pPr>
        <w:spacing w:after="0" w:line="360" w:lineRule="auto"/>
        <w:outlineLvl w:val="0"/>
        <w:rPr>
          <w:rFonts w:ascii="Arial" w:hAnsi="Arial" w:cs="Arial"/>
          <w:bCs/>
          <w:i/>
        </w:rPr>
      </w:pPr>
    </w:p>
    <w:p w14:paraId="0480EF3E" w14:textId="77777777" w:rsidR="00B06D7E" w:rsidRDefault="00B06D7E" w:rsidP="00566911">
      <w:pPr>
        <w:spacing w:after="0" w:line="360" w:lineRule="auto"/>
        <w:outlineLvl w:val="0"/>
        <w:rPr>
          <w:rFonts w:ascii="Arial" w:hAnsi="Arial" w:cs="Arial"/>
          <w:bCs/>
          <w:i/>
        </w:rPr>
      </w:pPr>
    </w:p>
    <w:p w14:paraId="6166D27F" w14:textId="77777777" w:rsidR="00B06D7E" w:rsidRDefault="00B06D7E" w:rsidP="00566911">
      <w:pPr>
        <w:spacing w:after="0" w:line="360" w:lineRule="auto"/>
        <w:outlineLvl w:val="0"/>
        <w:rPr>
          <w:rFonts w:ascii="Arial" w:hAnsi="Arial" w:cs="Arial"/>
          <w:bCs/>
          <w:i/>
        </w:rPr>
      </w:pPr>
    </w:p>
    <w:p w14:paraId="40A63C16" w14:textId="77777777" w:rsidR="00B06D7E" w:rsidRDefault="00B06D7E" w:rsidP="00566911">
      <w:pPr>
        <w:spacing w:after="0" w:line="360" w:lineRule="auto"/>
        <w:outlineLvl w:val="0"/>
        <w:rPr>
          <w:rFonts w:ascii="Arial" w:hAnsi="Arial" w:cs="Arial"/>
          <w:bCs/>
          <w:i/>
        </w:rPr>
      </w:pPr>
    </w:p>
    <w:p w14:paraId="445BEBB0" w14:textId="77777777" w:rsidR="00B06D7E" w:rsidRPr="00566911" w:rsidRDefault="00B06D7E" w:rsidP="00566911">
      <w:pPr>
        <w:spacing w:after="0" w:line="360" w:lineRule="auto"/>
        <w:outlineLvl w:val="0"/>
        <w:rPr>
          <w:rFonts w:ascii="Arial" w:hAnsi="Arial" w:cs="Arial"/>
          <w:bCs/>
          <w:i/>
        </w:rPr>
      </w:pPr>
      <w:bookmarkStart w:id="0" w:name="_GoBack"/>
      <w:bookmarkEnd w:id="0"/>
    </w:p>
    <w:p w14:paraId="5EDE2514" w14:textId="77777777" w:rsidR="0081466C" w:rsidRPr="00111C5D" w:rsidRDefault="0081466C" w:rsidP="0081466C">
      <w:pPr>
        <w:spacing w:after="0" w:line="360" w:lineRule="auto"/>
        <w:outlineLvl w:val="0"/>
        <w:rPr>
          <w:rFonts w:ascii="Arial" w:hAnsi="Arial" w:cs="Arial"/>
          <w:bCs/>
          <w:i/>
        </w:rPr>
      </w:pPr>
      <w:r w:rsidRPr="00111C5D">
        <w:rPr>
          <w:rFonts w:ascii="Arial" w:hAnsi="Arial" w:cs="Arial"/>
          <w:bCs/>
          <w:i/>
        </w:rPr>
        <w:t>Kontakt:</w:t>
      </w:r>
    </w:p>
    <w:p w14:paraId="0B415C9E" w14:textId="77777777" w:rsidR="0081466C" w:rsidRPr="00111C5D" w:rsidRDefault="0081466C" w:rsidP="0081466C">
      <w:pPr>
        <w:spacing w:after="0" w:line="240" w:lineRule="auto"/>
        <w:outlineLvl w:val="0"/>
        <w:rPr>
          <w:rFonts w:ascii="Arial" w:hAnsi="Arial" w:cs="Arial"/>
          <w:bCs/>
          <w:i/>
        </w:rPr>
      </w:pPr>
      <w:r w:rsidRPr="00111C5D">
        <w:rPr>
          <w:rFonts w:ascii="Arial" w:hAnsi="Arial" w:cs="Arial"/>
          <w:bCs/>
          <w:i/>
        </w:rPr>
        <w:t>Heilbäderverband Baden-Württemberg</w:t>
      </w:r>
      <w:r w:rsidRPr="00111C5D">
        <w:rPr>
          <w:rFonts w:ascii="Arial" w:hAnsi="Arial" w:cs="Arial"/>
          <w:bCs/>
          <w:i/>
        </w:rPr>
        <w:tab/>
        <w:t>PR-Kontakt:</w:t>
      </w:r>
    </w:p>
    <w:p w14:paraId="658ABF89" w14:textId="77777777" w:rsidR="0081466C" w:rsidRPr="00111C5D" w:rsidRDefault="0081466C" w:rsidP="0081466C">
      <w:pPr>
        <w:spacing w:after="0" w:line="240" w:lineRule="auto"/>
        <w:outlineLvl w:val="0"/>
        <w:rPr>
          <w:rFonts w:ascii="Arial" w:hAnsi="Arial" w:cs="Arial"/>
          <w:bCs/>
          <w:i/>
        </w:rPr>
      </w:pPr>
      <w:r w:rsidRPr="00111C5D">
        <w:rPr>
          <w:rFonts w:ascii="Arial" w:hAnsi="Arial" w:cs="Arial"/>
          <w:bCs/>
          <w:i/>
        </w:rPr>
        <w:t>GF Arne Mellert</w:t>
      </w:r>
      <w:r w:rsidRPr="00111C5D">
        <w:rPr>
          <w:rFonts w:ascii="Arial" w:hAnsi="Arial" w:cs="Arial"/>
          <w:bCs/>
          <w:i/>
        </w:rPr>
        <w:tab/>
      </w:r>
      <w:r w:rsidRPr="00111C5D">
        <w:rPr>
          <w:rFonts w:ascii="Arial" w:hAnsi="Arial" w:cs="Arial"/>
          <w:bCs/>
          <w:i/>
        </w:rPr>
        <w:tab/>
      </w:r>
      <w:r w:rsidRPr="00111C5D">
        <w:rPr>
          <w:rFonts w:ascii="Arial" w:hAnsi="Arial" w:cs="Arial"/>
          <w:bCs/>
          <w:i/>
        </w:rPr>
        <w:tab/>
      </w:r>
      <w:r w:rsidRPr="00111C5D">
        <w:rPr>
          <w:rFonts w:ascii="Arial" w:hAnsi="Arial" w:cs="Arial"/>
          <w:bCs/>
          <w:i/>
        </w:rPr>
        <w:tab/>
        <w:t xml:space="preserve">Marina Moser </w:t>
      </w:r>
    </w:p>
    <w:p w14:paraId="16E2D612" w14:textId="77777777" w:rsidR="0081466C" w:rsidRPr="00111C5D" w:rsidRDefault="0081466C" w:rsidP="0081466C">
      <w:pPr>
        <w:spacing w:after="0" w:line="240" w:lineRule="auto"/>
        <w:outlineLvl w:val="0"/>
        <w:rPr>
          <w:rFonts w:ascii="Arial" w:hAnsi="Arial" w:cs="Arial"/>
          <w:bCs/>
          <w:i/>
        </w:rPr>
      </w:pPr>
      <w:r w:rsidRPr="00111C5D">
        <w:rPr>
          <w:rFonts w:ascii="Arial" w:hAnsi="Arial" w:cs="Arial"/>
          <w:bCs/>
          <w:i/>
        </w:rPr>
        <w:t>Esslinger Str. 8</w:t>
      </w:r>
      <w:r w:rsidRPr="00111C5D">
        <w:rPr>
          <w:rFonts w:ascii="Arial" w:hAnsi="Arial" w:cs="Arial"/>
          <w:bCs/>
          <w:i/>
        </w:rPr>
        <w:tab/>
      </w:r>
      <w:r w:rsidRPr="00111C5D">
        <w:rPr>
          <w:rFonts w:ascii="Arial" w:hAnsi="Arial" w:cs="Arial"/>
          <w:bCs/>
          <w:i/>
        </w:rPr>
        <w:tab/>
      </w:r>
      <w:r w:rsidRPr="00111C5D">
        <w:rPr>
          <w:rFonts w:ascii="Arial" w:hAnsi="Arial" w:cs="Arial"/>
          <w:bCs/>
          <w:i/>
        </w:rPr>
        <w:tab/>
      </w:r>
      <w:r w:rsidRPr="00111C5D">
        <w:rPr>
          <w:rFonts w:ascii="Arial" w:hAnsi="Arial" w:cs="Arial"/>
          <w:bCs/>
          <w:i/>
        </w:rPr>
        <w:tab/>
        <w:t>Esslinger Str. 8</w:t>
      </w:r>
    </w:p>
    <w:p w14:paraId="173B2837" w14:textId="77777777" w:rsidR="0081466C" w:rsidRPr="00111C5D" w:rsidRDefault="0081466C" w:rsidP="0081466C">
      <w:pPr>
        <w:spacing w:after="0" w:line="240" w:lineRule="auto"/>
        <w:outlineLvl w:val="0"/>
        <w:rPr>
          <w:rFonts w:ascii="Arial" w:hAnsi="Arial" w:cs="Arial"/>
          <w:bCs/>
          <w:i/>
        </w:rPr>
      </w:pPr>
      <w:r w:rsidRPr="00111C5D">
        <w:rPr>
          <w:rFonts w:ascii="Arial" w:hAnsi="Arial" w:cs="Arial"/>
          <w:bCs/>
          <w:i/>
        </w:rPr>
        <w:t>70182 Stuttgart</w:t>
      </w:r>
      <w:r w:rsidRPr="00111C5D">
        <w:rPr>
          <w:rFonts w:ascii="Arial" w:hAnsi="Arial" w:cs="Arial"/>
          <w:bCs/>
          <w:i/>
        </w:rPr>
        <w:tab/>
      </w:r>
      <w:r w:rsidRPr="00111C5D">
        <w:rPr>
          <w:rFonts w:ascii="Arial" w:hAnsi="Arial" w:cs="Arial"/>
          <w:bCs/>
          <w:i/>
        </w:rPr>
        <w:tab/>
      </w:r>
      <w:r w:rsidRPr="00111C5D">
        <w:rPr>
          <w:rFonts w:ascii="Arial" w:hAnsi="Arial" w:cs="Arial"/>
          <w:bCs/>
          <w:i/>
        </w:rPr>
        <w:tab/>
      </w:r>
      <w:r w:rsidRPr="00111C5D">
        <w:rPr>
          <w:rFonts w:ascii="Arial" w:hAnsi="Arial" w:cs="Arial"/>
          <w:bCs/>
          <w:i/>
        </w:rPr>
        <w:tab/>
        <w:t>70182 Stuttgart</w:t>
      </w:r>
    </w:p>
    <w:p w14:paraId="538277E2" w14:textId="77777777" w:rsidR="0081466C" w:rsidRPr="00111C5D" w:rsidRDefault="0081466C" w:rsidP="0081466C">
      <w:pPr>
        <w:spacing w:after="0" w:line="240" w:lineRule="auto"/>
        <w:outlineLvl w:val="0"/>
        <w:rPr>
          <w:rFonts w:ascii="Arial" w:hAnsi="Arial" w:cs="Arial"/>
          <w:bCs/>
          <w:i/>
        </w:rPr>
      </w:pPr>
      <w:r w:rsidRPr="00111C5D">
        <w:rPr>
          <w:rFonts w:ascii="Arial" w:hAnsi="Arial" w:cs="Arial"/>
          <w:bCs/>
          <w:i/>
        </w:rPr>
        <w:t>Tel.: 0711 / 89 24 80 00</w:t>
      </w:r>
      <w:r w:rsidRPr="00111C5D">
        <w:rPr>
          <w:rFonts w:ascii="Arial" w:hAnsi="Arial" w:cs="Arial"/>
          <w:bCs/>
          <w:i/>
        </w:rPr>
        <w:tab/>
      </w:r>
      <w:r w:rsidRPr="00111C5D">
        <w:rPr>
          <w:rFonts w:ascii="Arial" w:hAnsi="Arial" w:cs="Arial"/>
          <w:bCs/>
          <w:i/>
        </w:rPr>
        <w:tab/>
      </w:r>
      <w:r w:rsidRPr="00111C5D">
        <w:rPr>
          <w:rFonts w:ascii="Arial" w:hAnsi="Arial" w:cs="Arial"/>
          <w:bCs/>
          <w:i/>
        </w:rPr>
        <w:tab/>
        <w:t>Tel.: 0 711 / 89 24 80 02</w:t>
      </w:r>
    </w:p>
    <w:p w14:paraId="4F3DF1E4" w14:textId="77777777" w:rsidR="0081466C" w:rsidRPr="00111C5D" w:rsidRDefault="0081466C" w:rsidP="0081466C">
      <w:pPr>
        <w:spacing w:after="0" w:line="240" w:lineRule="auto"/>
        <w:outlineLvl w:val="0"/>
        <w:rPr>
          <w:rFonts w:ascii="Arial" w:hAnsi="Arial" w:cs="Arial"/>
          <w:bCs/>
          <w:i/>
        </w:rPr>
      </w:pPr>
      <w:r w:rsidRPr="00111C5D">
        <w:rPr>
          <w:rFonts w:ascii="Arial" w:hAnsi="Arial" w:cs="Arial"/>
          <w:bCs/>
          <w:i/>
        </w:rPr>
        <w:t>E-Mail: arnemellert@heilbaeder-bw.de</w:t>
      </w:r>
      <w:r w:rsidRPr="00111C5D">
        <w:rPr>
          <w:rFonts w:ascii="Arial" w:hAnsi="Arial" w:cs="Arial"/>
          <w:bCs/>
          <w:i/>
        </w:rPr>
        <w:tab/>
        <w:t>E-Mail: marinamoser@heilbaeder-bw.de</w:t>
      </w:r>
    </w:p>
    <w:p w14:paraId="16759B09" w14:textId="77777777" w:rsidR="0081466C" w:rsidRDefault="0081466C" w:rsidP="0081466C">
      <w:pPr>
        <w:autoSpaceDE w:val="0"/>
        <w:autoSpaceDN w:val="0"/>
        <w:adjustRightInd w:val="0"/>
        <w:spacing w:after="0" w:line="240" w:lineRule="auto"/>
        <w:jc w:val="both"/>
        <w:rPr>
          <w:rFonts w:ascii="ArialMT" w:hAnsi="ArialMT" w:cs="ArialMT"/>
          <w:sz w:val="24"/>
          <w:szCs w:val="24"/>
        </w:rPr>
      </w:pPr>
    </w:p>
    <w:sectPr w:rsidR="0081466C" w:rsidSect="00A412AB">
      <w:headerReference w:type="default" r:id="rId8"/>
      <w:footerReference w:type="even" r:id="rId9"/>
      <w:footerReference w:type="default" r:id="rId10"/>
      <w:pgSz w:w="11906" w:h="16838"/>
      <w:pgMar w:top="1417" w:right="2125"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60F9E" w14:textId="77777777" w:rsidR="000A547E" w:rsidRDefault="000A547E" w:rsidP="00784A78">
      <w:pPr>
        <w:spacing w:after="0" w:line="240" w:lineRule="auto"/>
      </w:pPr>
      <w:r>
        <w:separator/>
      </w:r>
    </w:p>
  </w:endnote>
  <w:endnote w:type="continuationSeparator" w:id="0">
    <w:p w14:paraId="58B054D2" w14:textId="77777777" w:rsidR="000A547E" w:rsidRDefault="000A547E" w:rsidP="0078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B2501" w14:textId="77777777" w:rsidR="000A547E" w:rsidRDefault="000A547E" w:rsidP="001524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C0773AD" w14:textId="77777777" w:rsidR="000A547E" w:rsidRDefault="000A547E" w:rsidP="0015244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F7918" w14:textId="77777777" w:rsidR="000A547E" w:rsidRDefault="000A547E" w:rsidP="001524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06D7E">
      <w:rPr>
        <w:rStyle w:val="Seitenzahl"/>
        <w:noProof/>
      </w:rPr>
      <w:t>2</w:t>
    </w:r>
    <w:r>
      <w:rPr>
        <w:rStyle w:val="Seitenzahl"/>
      </w:rPr>
      <w:fldChar w:fldCharType="end"/>
    </w:r>
  </w:p>
  <w:p w14:paraId="4D75684E" w14:textId="77777777" w:rsidR="000A547E" w:rsidRDefault="000A547E" w:rsidP="0015244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6EA1" w14:textId="77777777" w:rsidR="000A547E" w:rsidRDefault="000A547E" w:rsidP="00784A78">
      <w:pPr>
        <w:spacing w:after="0" w:line="240" w:lineRule="auto"/>
      </w:pPr>
      <w:r>
        <w:separator/>
      </w:r>
    </w:p>
  </w:footnote>
  <w:footnote w:type="continuationSeparator" w:id="0">
    <w:p w14:paraId="507AD549" w14:textId="77777777" w:rsidR="000A547E" w:rsidRDefault="000A547E" w:rsidP="00784A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B479" w14:textId="77777777" w:rsidR="000A547E" w:rsidRDefault="000A547E" w:rsidP="00784A78">
    <w:pPr>
      <w:pStyle w:val="Kopfzeile"/>
      <w:rPr>
        <w:rFonts w:ascii="Arial" w:hAnsi="Arial" w:cs="Arial"/>
        <w:b/>
      </w:rPr>
    </w:pPr>
    <w:r>
      <w:rPr>
        <w:rFonts w:ascii="Arial" w:hAnsi="Arial" w:cs="Arial"/>
        <w:b/>
        <w:noProof/>
        <w:lang w:eastAsia="de-DE"/>
      </w:rPr>
      <w:drawing>
        <wp:anchor distT="0" distB="0" distL="114300" distR="114300" simplePos="0" relativeHeight="251658240" behindDoc="1" locked="0" layoutInCell="1" allowOverlap="1" wp14:anchorId="42381B6C" wp14:editId="427AC7AB">
          <wp:simplePos x="0" y="0"/>
          <wp:positionH relativeFrom="column">
            <wp:posOffset>5018405</wp:posOffset>
          </wp:positionH>
          <wp:positionV relativeFrom="paragraph">
            <wp:posOffset>-235585</wp:posOffset>
          </wp:positionV>
          <wp:extent cx="1419860" cy="1447800"/>
          <wp:effectExtent l="0" t="0" r="2540" b="0"/>
          <wp:wrapTight wrapText="bothSides">
            <wp:wrapPolygon edited="0">
              <wp:start x="0" y="0"/>
              <wp:lineTo x="0" y="21221"/>
              <wp:lineTo x="21252" y="21221"/>
              <wp:lineTo x="21252" y="0"/>
              <wp:lineTo x="0" y="0"/>
            </wp:wrapPolygon>
          </wp:wrapTight>
          <wp:docPr id="1" name="Grafik 1" descr="Logo HBV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BV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PRESSEMITTEILUNG</w:t>
    </w:r>
  </w:p>
  <w:p w14:paraId="79023AA1" w14:textId="6EEB1449" w:rsidR="000A547E" w:rsidRDefault="000A547E" w:rsidP="00784A78">
    <w:pPr>
      <w:pStyle w:val="Kopfzeile"/>
      <w:rPr>
        <w:rFonts w:ascii="Arial" w:hAnsi="Arial" w:cs="Arial"/>
      </w:rPr>
    </w:pPr>
    <w:r>
      <w:rPr>
        <w:rFonts w:ascii="Arial" w:hAnsi="Arial" w:cs="Arial"/>
      </w:rPr>
      <w:t>2</w:t>
    </w:r>
    <w:r w:rsidR="00A26735">
      <w:rPr>
        <w:rFonts w:ascii="Arial" w:hAnsi="Arial" w:cs="Arial"/>
      </w:rPr>
      <w:t>9</w:t>
    </w:r>
    <w:r>
      <w:rPr>
        <w:rFonts w:ascii="Arial" w:hAnsi="Arial" w:cs="Arial"/>
      </w:rPr>
      <w:t>. November 2016</w:t>
    </w:r>
  </w:p>
  <w:p w14:paraId="659026ED" w14:textId="77777777" w:rsidR="000A547E" w:rsidRPr="00BB09C8" w:rsidRDefault="000A547E" w:rsidP="00784A78">
    <w:pPr>
      <w:pStyle w:val="Kopfzeile"/>
      <w:rPr>
        <w:rFonts w:ascii="Arial" w:hAnsi="Arial" w:cs="Arial"/>
      </w:rPr>
    </w:pPr>
  </w:p>
  <w:p w14:paraId="6632366D" w14:textId="77777777" w:rsidR="000A547E" w:rsidRDefault="000A547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4B33"/>
    <w:multiLevelType w:val="hybridMultilevel"/>
    <w:tmpl w:val="ADC87EF0"/>
    <w:lvl w:ilvl="0" w:tplc="D09694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71"/>
    <w:rsid w:val="0003130D"/>
    <w:rsid w:val="00085C0A"/>
    <w:rsid w:val="00090026"/>
    <w:rsid w:val="000A547E"/>
    <w:rsid w:val="000F167B"/>
    <w:rsid w:val="00101288"/>
    <w:rsid w:val="00101EE9"/>
    <w:rsid w:val="0013266C"/>
    <w:rsid w:val="00152445"/>
    <w:rsid w:val="001C663D"/>
    <w:rsid w:val="001D3EE5"/>
    <w:rsid w:val="00221BA2"/>
    <w:rsid w:val="0029238A"/>
    <w:rsid w:val="00310471"/>
    <w:rsid w:val="00392492"/>
    <w:rsid w:val="003C2E0B"/>
    <w:rsid w:val="004572E7"/>
    <w:rsid w:val="00566911"/>
    <w:rsid w:val="00581C43"/>
    <w:rsid w:val="00604DC8"/>
    <w:rsid w:val="00735901"/>
    <w:rsid w:val="00784A78"/>
    <w:rsid w:val="0081466C"/>
    <w:rsid w:val="008642E0"/>
    <w:rsid w:val="00882091"/>
    <w:rsid w:val="008A5BDB"/>
    <w:rsid w:val="008C589D"/>
    <w:rsid w:val="009B3847"/>
    <w:rsid w:val="009E6CEF"/>
    <w:rsid w:val="00A26735"/>
    <w:rsid w:val="00A412AB"/>
    <w:rsid w:val="00A80DFD"/>
    <w:rsid w:val="00B06D7E"/>
    <w:rsid w:val="00B749AA"/>
    <w:rsid w:val="00C44CB9"/>
    <w:rsid w:val="00C53FB5"/>
    <w:rsid w:val="00CB3304"/>
    <w:rsid w:val="00D64894"/>
    <w:rsid w:val="00DE128B"/>
    <w:rsid w:val="00DE2347"/>
    <w:rsid w:val="00F24B2B"/>
    <w:rsid w:val="00F34E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88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84A7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84A78"/>
  </w:style>
  <w:style w:type="paragraph" w:styleId="Fuzeile">
    <w:name w:val="footer"/>
    <w:basedOn w:val="Standard"/>
    <w:link w:val="FuzeileZeichen"/>
    <w:uiPriority w:val="99"/>
    <w:unhideWhenUsed/>
    <w:rsid w:val="00784A7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84A78"/>
  </w:style>
  <w:style w:type="paragraph" w:styleId="Listenabsatz">
    <w:name w:val="List Paragraph"/>
    <w:basedOn w:val="Standard"/>
    <w:uiPriority w:val="34"/>
    <w:qFormat/>
    <w:rsid w:val="0013266C"/>
    <w:pPr>
      <w:ind w:left="720"/>
      <w:contextualSpacing/>
    </w:pPr>
  </w:style>
  <w:style w:type="character" w:styleId="Seitenzahl">
    <w:name w:val="page number"/>
    <w:basedOn w:val="Absatzstandardschriftart"/>
    <w:uiPriority w:val="99"/>
    <w:semiHidden/>
    <w:unhideWhenUsed/>
    <w:rsid w:val="00152445"/>
  </w:style>
  <w:style w:type="paragraph" w:styleId="Sprechblasentext">
    <w:name w:val="Balloon Text"/>
    <w:basedOn w:val="Standard"/>
    <w:link w:val="SprechblasentextZeichen"/>
    <w:uiPriority w:val="99"/>
    <w:semiHidden/>
    <w:unhideWhenUsed/>
    <w:rsid w:val="00B749A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749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84A7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84A78"/>
  </w:style>
  <w:style w:type="paragraph" w:styleId="Fuzeile">
    <w:name w:val="footer"/>
    <w:basedOn w:val="Standard"/>
    <w:link w:val="FuzeileZeichen"/>
    <w:uiPriority w:val="99"/>
    <w:unhideWhenUsed/>
    <w:rsid w:val="00784A7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84A78"/>
  </w:style>
  <w:style w:type="paragraph" w:styleId="Listenabsatz">
    <w:name w:val="List Paragraph"/>
    <w:basedOn w:val="Standard"/>
    <w:uiPriority w:val="34"/>
    <w:qFormat/>
    <w:rsid w:val="0013266C"/>
    <w:pPr>
      <w:ind w:left="720"/>
      <w:contextualSpacing/>
    </w:pPr>
  </w:style>
  <w:style w:type="character" w:styleId="Seitenzahl">
    <w:name w:val="page number"/>
    <w:basedOn w:val="Absatzstandardschriftart"/>
    <w:uiPriority w:val="99"/>
    <w:semiHidden/>
    <w:unhideWhenUsed/>
    <w:rsid w:val="00152445"/>
  </w:style>
  <w:style w:type="paragraph" w:styleId="Sprechblasentext">
    <w:name w:val="Balloon Text"/>
    <w:basedOn w:val="Standard"/>
    <w:link w:val="SprechblasentextZeichen"/>
    <w:uiPriority w:val="99"/>
    <w:semiHidden/>
    <w:unhideWhenUsed/>
    <w:rsid w:val="00B749A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749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Moser</dc:creator>
  <cp:lastModifiedBy>Klaus-Peter Betz</cp:lastModifiedBy>
  <cp:revision>3</cp:revision>
  <cp:lastPrinted>2016-11-25T14:27:00Z</cp:lastPrinted>
  <dcterms:created xsi:type="dcterms:W3CDTF">2016-11-29T14:34:00Z</dcterms:created>
  <dcterms:modified xsi:type="dcterms:W3CDTF">2016-11-29T15:02:00Z</dcterms:modified>
</cp:coreProperties>
</file>