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EB7DA" w14:textId="77777777" w:rsidR="00026F92" w:rsidRDefault="00D3396B" w:rsidP="008B0329">
      <w:pPr>
        <w:framePr w:w="4791" w:hSpace="142" w:wrap="auto" w:vAnchor="page" w:hAnchor="page" w:x="3506" w:y="2945" w:anchorLock="1"/>
        <w:pBdr>
          <w:top w:val="single" w:sz="6" w:space="1" w:color="auto"/>
          <w:left w:val="single" w:sz="6" w:space="4" w:color="auto"/>
          <w:bottom w:val="single" w:sz="6" w:space="1" w:color="auto"/>
          <w:right w:val="single" w:sz="6" w:space="4" w:color="auto"/>
        </w:pBdr>
        <w:ind w:left="-142"/>
        <w:jc w:val="center"/>
        <w:rPr>
          <w:b/>
        </w:rPr>
      </w:pPr>
      <w:r>
        <w:rPr>
          <w:sz w:val="48"/>
        </w:rPr>
        <w:t xml:space="preserve">PRESSE - </w:t>
      </w:r>
      <w:r>
        <w:rPr>
          <w:b/>
          <w:sz w:val="48"/>
        </w:rPr>
        <w:t>Info</w:t>
      </w:r>
    </w:p>
    <w:p w14:paraId="5E6012C4" w14:textId="77777777" w:rsidR="00026F92" w:rsidRDefault="00D5422C">
      <w:pPr>
        <w:framePr w:hSpace="181" w:wrap="auto" w:vAnchor="text" w:hAnchor="page" w:x="3265" w:y="-1560"/>
        <w:rPr>
          <w:noProof/>
        </w:rPr>
      </w:pPr>
      <w:r>
        <w:rPr>
          <w:noProof/>
          <w:sz w:val="20"/>
        </w:rPr>
        <w:drawing>
          <wp:inline distT="0" distB="0" distL="0" distR="0" wp14:anchorId="08D9CFA6" wp14:editId="26FFD970">
            <wp:extent cx="3236595" cy="649605"/>
            <wp:effectExtent l="0" t="0" r="190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595" cy="649605"/>
                    </a:xfrm>
                    <a:prstGeom prst="rect">
                      <a:avLst/>
                    </a:prstGeom>
                    <a:noFill/>
                    <a:ln>
                      <a:noFill/>
                    </a:ln>
                  </pic:spPr>
                </pic:pic>
              </a:graphicData>
            </a:graphic>
          </wp:inline>
        </w:drawing>
      </w:r>
    </w:p>
    <w:p w14:paraId="26BCCAB0" w14:textId="77777777" w:rsidR="00026F92" w:rsidRPr="00CC432F" w:rsidRDefault="00026F92">
      <w:pPr>
        <w:tabs>
          <w:tab w:val="left" w:pos="2694"/>
        </w:tabs>
        <w:rPr>
          <w:noProof/>
          <w:color w:val="FF0000"/>
        </w:rPr>
      </w:pPr>
    </w:p>
    <w:p w14:paraId="33B8817A" w14:textId="365C7FE0" w:rsidR="00026F92" w:rsidRPr="001C6D69" w:rsidRDefault="008414D9">
      <w:r w:rsidRPr="001C6D69">
        <w:t>22</w:t>
      </w:r>
      <w:r w:rsidR="009058E1" w:rsidRPr="001C6D69">
        <w:t xml:space="preserve">. </w:t>
      </w:r>
      <w:r w:rsidRPr="001C6D69">
        <w:t xml:space="preserve">Juni </w:t>
      </w:r>
      <w:r w:rsidR="009058E1" w:rsidRPr="001C6D69">
        <w:t>201</w:t>
      </w:r>
      <w:r w:rsidRPr="001C6D69">
        <w:t>7</w:t>
      </w:r>
    </w:p>
    <w:p w14:paraId="484C005C" w14:textId="77777777" w:rsidR="009058E1" w:rsidRPr="001C6D69" w:rsidRDefault="009058E1"/>
    <w:p w14:paraId="0E9142A6" w14:textId="19E2AAA0" w:rsidR="00C2218A" w:rsidRPr="001C6D69" w:rsidRDefault="001220C6" w:rsidP="00EE1126">
      <w:pPr>
        <w:spacing w:line="360" w:lineRule="auto"/>
        <w:rPr>
          <w:b/>
          <w:sz w:val="28"/>
        </w:rPr>
      </w:pPr>
      <w:r w:rsidRPr="001C6D69">
        <w:rPr>
          <w:b/>
          <w:sz w:val="28"/>
        </w:rPr>
        <w:t>Verleihung des „3. Internationalen Albert-Schweitzer-Preises“</w:t>
      </w:r>
    </w:p>
    <w:p w14:paraId="27B87BE4" w14:textId="77777777" w:rsidR="001220C6" w:rsidRPr="001C6D69" w:rsidRDefault="001220C6" w:rsidP="00EE1126">
      <w:pPr>
        <w:spacing w:line="360" w:lineRule="auto"/>
      </w:pPr>
    </w:p>
    <w:p w14:paraId="3CB06D48" w14:textId="7B45FE2B" w:rsidR="003411B3" w:rsidRDefault="001C6D69" w:rsidP="001C6D69">
      <w:pPr>
        <w:spacing w:line="360" w:lineRule="auto"/>
        <w:rPr>
          <w:b/>
        </w:rPr>
      </w:pPr>
      <w:r w:rsidRPr="001C6D69">
        <w:rPr>
          <w:b/>
        </w:rPr>
        <w:t xml:space="preserve">Publizist </w:t>
      </w:r>
      <w:r w:rsidR="007F7A2A">
        <w:rPr>
          <w:b/>
        </w:rPr>
        <w:t xml:space="preserve">Dr. </w:t>
      </w:r>
      <w:r w:rsidRPr="001C6D69">
        <w:rPr>
          <w:b/>
        </w:rPr>
        <w:t xml:space="preserve">Harald Steffahn und Humanist Willy </w:t>
      </w:r>
      <w:r w:rsidR="003411B3">
        <w:rPr>
          <w:b/>
        </w:rPr>
        <w:t>Ra</w:t>
      </w:r>
      <w:r w:rsidR="0041705E">
        <w:rPr>
          <w:b/>
        </w:rPr>
        <w:t>n</w:t>
      </w:r>
      <w:r w:rsidR="003411B3">
        <w:rPr>
          <w:b/>
        </w:rPr>
        <w:t>din erhalten renommierte</w:t>
      </w:r>
      <w:r w:rsidR="004B4178">
        <w:rPr>
          <w:b/>
        </w:rPr>
        <w:t>n</w:t>
      </w:r>
      <w:r w:rsidR="003411B3">
        <w:rPr>
          <w:b/>
        </w:rPr>
        <w:t xml:space="preserve"> Preis für Engagement im Sinne Albert Schweitzers </w:t>
      </w:r>
      <w:r w:rsidR="00406617">
        <w:rPr>
          <w:b/>
        </w:rPr>
        <w:t>/</w:t>
      </w:r>
    </w:p>
    <w:p w14:paraId="575D386C" w14:textId="53A48836" w:rsidR="003411B3" w:rsidRDefault="003411B3" w:rsidP="001C6D69">
      <w:pPr>
        <w:spacing w:line="360" w:lineRule="auto"/>
        <w:rPr>
          <w:b/>
        </w:rPr>
      </w:pPr>
      <w:r>
        <w:rPr>
          <w:b/>
        </w:rPr>
        <w:t>Ehemaliger Schweitzer-Wohnort Königsfeld ist Gastgeber und Initiator</w:t>
      </w:r>
    </w:p>
    <w:p w14:paraId="785B7876" w14:textId="77777777" w:rsidR="00535ED8" w:rsidRPr="000C55E8" w:rsidRDefault="00535ED8" w:rsidP="001C6D69">
      <w:pPr>
        <w:spacing w:line="360" w:lineRule="auto"/>
        <w:rPr>
          <w:highlight w:val="yellow"/>
        </w:rPr>
      </w:pPr>
    </w:p>
    <w:p w14:paraId="56506217" w14:textId="77777777" w:rsidR="00AC5D44" w:rsidRDefault="006D6D8D" w:rsidP="006D4A2F">
      <w:pPr>
        <w:spacing w:line="360" w:lineRule="auto"/>
      </w:pPr>
      <w:r w:rsidRPr="007F7A2A">
        <w:rPr>
          <w:b/>
          <w:color w:val="000000" w:themeColor="text1"/>
        </w:rPr>
        <w:t>KÖ</w:t>
      </w:r>
      <w:r w:rsidR="00535ED8" w:rsidRPr="007F7A2A">
        <w:rPr>
          <w:b/>
          <w:color w:val="000000" w:themeColor="text1"/>
        </w:rPr>
        <w:t xml:space="preserve">NIGSFELD </w:t>
      </w:r>
      <w:r w:rsidR="00B56172">
        <w:rPr>
          <w:b/>
          <w:color w:val="000000" w:themeColor="text1"/>
        </w:rPr>
        <w:t>IM SCHWARZWALD</w:t>
      </w:r>
      <w:r w:rsidR="00CB6F56">
        <w:rPr>
          <w:b/>
          <w:color w:val="FF0000"/>
        </w:rPr>
        <w:t xml:space="preserve"> </w:t>
      </w:r>
      <w:r w:rsidR="00535ED8" w:rsidRPr="003A5A48">
        <w:rPr>
          <w:b/>
        </w:rPr>
        <w:t>–</w:t>
      </w:r>
      <w:r w:rsidR="00C56996" w:rsidRPr="003A5A48">
        <w:rPr>
          <w:b/>
        </w:rPr>
        <w:t xml:space="preserve"> </w:t>
      </w:r>
      <w:r w:rsidR="0041705E">
        <w:t xml:space="preserve">Zum </w:t>
      </w:r>
    </w:p>
    <w:p w14:paraId="64A5DC63" w14:textId="64CFE97D" w:rsidR="0065518E" w:rsidRDefault="0041705E" w:rsidP="006D4A2F">
      <w:pPr>
        <w:spacing w:line="360" w:lineRule="auto"/>
      </w:pPr>
      <w:r>
        <w:t xml:space="preserve">3. Mal wird in diesem Jahr in Königsfeld der mit 10.000 Euro dotierte Internationale Albert-Schweitzer-Preis für „herausragenden Erhalt oder Fortentwicklung humanistischen Denkens im Sinne Albert </w:t>
      </w:r>
      <w:r w:rsidR="00996759">
        <w:t>Schweitzers“ verliehen. Wie a</w:t>
      </w:r>
      <w:r w:rsidR="00996759" w:rsidRPr="00664691">
        <w:rPr>
          <w:color w:val="000000" w:themeColor="text1"/>
        </w:rPr>
        <w:t>ktu</w:t>
      </w:r>
      <w:r w:rsidRPr="00664691">
        <w:rPr>
          <w:color w:val="000000" w:themeColor="text1"/>
        </w:rPr>
        <w:t>e</w:t>
      </w:r>
      <w:r>
        <w:t xml:space="preserve">ll das Denken und Handeln Schweitzers </w:t>
      </w:r>
      <w:r w:rsidRPr="00664691">
        <w:rPr>
          <w:color w:val="000000" w:themeColor="text1"/>
        </w:rPr>
        <w:t xml:space="preserve">auch </w:t>
      </w:r>
      <w:r w:rsidR="003E2D1A" w:rsidRPr="00664691">
        <w:rPr>
          <w:color w:val="000000" w:themeColor="text1"/>
        </w:rPr>
        <w:t>über</w:t>
      </w:r>
      <w:r w:rsidR="003E2D1A">
        <w:rPr>
          <w:color w:val="FF0000"/>
        </w:rPr>
        <w:t xml:space="preserve"> </w:t>
      </w:r>
      <w:r w:rsidR="00C9321A" w:rsidRPr="004B4178">
        <w:t xml:space="preserve">50 Jahre nach seinem Tod </w:t>
      </w:r>
      <w:r>
        <w:t xml:space="preserve">noch ist, belegt nicht zuletzt eine repräsentative Allensbach-Umfrage: </w:t>
      </w:r>
      <w:r w:rsidR="0065518E">
        <w:t xml:space="preserve">Noch heute ist sein Name </w:t>
      </w:r>
      <w:r>
        <w:t>fast jedem Deutschen ein Begriff. Besonders bei jungen Menschen hat Schweitzer einen hohen Stellenwert: J</w:t>
      </w:r>
      <w:r w:rsidR="004448DB">
        <w:t>eder</w:t>
      </w:r>
      <w:r w:rsidR="0065518E">
        <w:t xml:space="preserve"> </w:t>
      </w:r>
      <w:r>
        <w:t>S</w:t>
      </w:r>
      <w:r w:rsidR="0065518E">
        <w:t>echste</w:t>
      </w:r>
      <w:r>
        <w:t xml:space="preserve"> </w:t>
      </w:r>
      <w:r w:rsidR="0065518E">
        <w:t xml:space="preserve">im Alter zwischen 16 und 29 Jahren </w:t>
      </w:r>
      <w:r w:rsidR="004448DB">
        <w:t xml:space="preserve">sieht in </w:t>
      </w:r>
      <w:r>
        <w:t>ihm</w:t>
      </w:r>
      <w:r w:rsidR="004448DB">
        <w:t xml:space="preserve"> </w:t>
      </w:r>
      <w:r w:rsidR="00DC6361">
        <w:t>ein</w:t>
      </w:r>
      <w:r w:rsidR="0065518E">
        <w:t xml:space="preserve"> großes Vorbild. </w:t>
      </w:r>
    </w:p>
    <w:p w14:paraId="325AABA6" w14:textId="77777777" w:rsidR="0065518E" w:rsidRDefault="0065518E" w:rsidP="006D4A2F">
      <w:pPr>
        <w:spacing w:line="360" w:lineRule="auto"/>
      </w:pPr>
    </w:p>
    <w:p w14:paraId="6D1812B2" w14:textId="48B93633" w:rsidR="0041705E" w:rsidRDefault="0041705E" w:rsidP="006D4A2F">
      <w:pPr>
        <w:spacing w:line="360" w:lineRule="auto"/>
      </w:pPr>
      <w:r>
        <w:lastRenderedPageBreak/>
        <w:t>Bei der Umfrage rangierte Albert Schweitzer noch vor dem Dalai Lama oder dem damaligen Papst Benedikt XVI., denn die Umfrage wurde im Jahr 2013 durchgeführt. Für den Bürgermeister von Königsfeld, Fritz Link, Mitiniti</w:t>
      </w:r>
      <w:r w:rsidR="00664691">
        <w:t>ator des Internationalen Albert-</w:t>
      </w:r>
      <w:r>
        <w:t xml:space="preserve">Schweitzer-Preises, sind diese Ergebnisse täglich spürbar: „Die Anziehungskraft Albert Schweitzers, der über 34 Jahre in Königsfeld seinen </w:t>
      </w:r>
      <w:r w:rsidRPr="00664691">
        <w:rPr>
          <w:color w:val="000000" w:themeColor="text1"/>
        </w:rPr>
        <w:t>Familien</w:t>
      </w:r>
      <w:r w:rsidR="00964549" w:rsidRPr="00664691">
        <w:rPr>
          <w:color w:val="000000" w:themeColor="text1"/>
        </w:rPr>
        <w:t>wohn</w:t>
      </w:r>
      <w:r w:rsidRPr="00664691">
        <w:rPr>
          <w:color w:val="000000" w:themeColor="text1"/>
        </w:rPr>
        <w:t xml:space="preserve">sitz </w:t>
      </w:r>
      <w:r>
        <w:t xml:space="preserve">hatte, ist ungebrochen. Das </w:t>
      </w:r>
      <w:r w:rsidR="00234632">
        <w:t>merken wir</w:t>
      </w:r>
      <w:r>
        <w:t xml:space="preserve"> an den Besucherzahlen des von uns 2001 eingerichteten Zentrum</w:t>
      </w:r>
      <w:r w:rsidR="00234632">
        <w:t>s</w:t>
      </w:r>
      <w:r>
        <w:t xml:space="preserve"> für Information und Kommunikation im ehemaligen Wohnhaus Albert Schweitzers.“ </w:t>
      </w:r>
    </w:p>
    <w:p w14:paraId="70DF5D4E" w14:textId="4F922E2D" w:rsidR="0041705E" w:rsidRDefault="0041705E" w:rsidP="006D4A2F">
      <w:pPr>
        <w:spacing w:line="360" w:lineRule="auto"/>
      </w:pPr>
      <w:r>
        <w:t xml:space="preserve">  </w:t>
      </w:r>
    </w:p>
    <w:p w14:paraId="140D624C" w14:textId="440CCBDC" w:rsidR="00F36CB5" w:rsidRDefault="00F36CB5" w:rsidP="006D4A2F">
      <w:pPr>
        <w:spacing w:line="360" w:lineRule="auto"/>
      </w:pPr>
      <w:r>
        <w:t xml:space="preserve">Als Theologe, Organist, </w:t>
      </w:r>
      <w:r w:rsidR="008F3821">
        <w:t xml:space="preserve">Philosoph und Mediziner prägte </w:t>
      </w:r>
      <w:r w:rsidR="0041705E">
        <w:t>Albert Schweitzer</w:t>
      </w:r>
      <w:r w:rsidR="008A3F99">
        <w:t xml:space="preserve"> </w:t>
      </w:r>
      <w:r>
        <w:t xml:space="preserve">ein humanistisches Ideal, </w:t>
      </w:r>
      <w:r w:rsidR="008F3821">
        <w:t>dem d</w:t>
      </w:r>
      <w:r w:rsidR="00871F33">
        <w:t xml:space="preserve">ie von ihm </w:t>
      </w:r>
      <w:r w:rsidR="00C75118">
        <w:t xml:space="preserve">formulierte </w:t>
      </w:r>
      <w:r w:rsidR="00871F33">
        <w:t xml:space="preserve">Ethik der </w:t>
      </w:r>
      <w:r w:rsidR="007E3DD4">
        <w:t>„</w:t>
      </w:r>
      <w:r w:rsidR="008B533F">
        <w:t>Ehrfurcht vor dem Leben</w:t>
      </w:r>
      <w:r w:rsidR="007E3DD4">
        <w:t>“</w:t>
      </w:r>
      <w:r w:rsidR="000065CC">
        <w:t xml:space="preserve"> </w:t>
      </w:r>
      <w:r w:rsidR="008F3821">
        <w:t>zugrunde l</w:t>
      </w:r>
      <w:r w:rsidR="009F407D">
        <w:t>iegt</w:t>
      </w:r>
      <w:r w:rsidR="008F3821">
        <w:t xml:space="preserve">. </w:t>
      </w:r>
      <w:r w:rsidR="00D22E04">
        <w:t xml:space="preserve">Er selbst sagte: </w:t>
      </w:r>
      <w:r>
        <w:t>„Ethisch ist der Mensch nur, wenn ihm das Leben als solches, das der Pflanze und des Tieres wie das des Menschen, heilig ist und er sich dem Leben, das in Not ist, helfend hingibt.“</w:t>
      </w:r>
    </w:p>
    <w:p w14:paraId="5B0338A0" w14:textId="77777777" w:rsidR="009516EB" w:rsidRDefault="009516EB" w:rsidP="006D4A2F">
      <w:pPr>
        <w:spacing w:line="360" w:lineRule="auto"/>
      </w:pPr>
    </w:p>
    <w:p w14:paraId="2C3C3AEE" w14:textId="6DE96D5B" w:rsidR="0047011F" w:rsidRDefault="0065518E" w:rsidP="006D4A2F">
      <w:pPr>
        <w:spacing w:line="360" w:lineRule="auto"/>
      </w:pPr>
      <w:r>
        <w:t>A</w:t>
      </w:r>
      <w:r w:rsidR="00DD376E">
        <w:t xml:space="preserve">ls Symbol dieses </w:t>
      </w:r>
      <w:r w:rsidR="001C6D69">
        <w:t>Selbstverständnisses</w:t>
      </w:r>
      <w:r w:rsidR="00DD376E">
        <w:t xml:space="preserve"> </w:t>
      </w:r>
      <w:r>
        <w:t xml:space="preserve">gründete Schweitzer </w:t>
      </w:r>
      <w:r w:rsidR="007E6A28">
        <w:t xml:space="preserve">1913 </w:t>
      </w:r>
      <w:r w:rsidR="00712A89">
        <w:t>ein</w:t>
      </w:r>
      <w:r w:rsidR="007E6A28">
        <w:t xml:space="preserve"> </w:t>
      </w:r>
      <w:r w:rsidR="009516EB">
        <w:t>Hospital in Lam</w:t>
      </w:r>
      <w:r w:rsidR="007E6A28">
        <w:t>b</w:t>
      </w:r>
      <w:r w:rsidR="009516EB">
        <w:t>a</w:t>
      </w:r>
      <w:r w:rsidR="007E6A28">
        <w:t>r</w:t>
      </w:r>
      <w:r w:rsidR="0047011F">
        <w:t>e</w:t>
      </w:r>
      <w:r w:rsidR="007E6A28">
        <w:t>ne</w:t>
      </w:r>
      <w:r w:rsidR="00DD376E">
        <w:t xml:space="preserve"> im zentralafrika</w:t>
      </w:r>
      <w:r w:rsidR="009516EB">
        <w:t>nischen Gabun</w:t>
      </w:r>
      <w:r w:rsidR="00AE7702">
        <w:t>.</w:t>
      </w:r>
      <w:r w:rsidR="00D56C2B">
        <w:t xml:space="preserve"> </w:t>
      </w:r>
      <w:r w:rsidR="0094710A">
        <w:t>S</w:t>
      </w:r>
      <w:r w:rsidR="00712A89">
        <w:t xml:space="preserve">ein </w:t>
      </w:r>
      <w:r w:rsidR="00712A89">
        <w:lastRenderedPageBreak/>
        <w:t>medizinisches</w:t>
      </w:r>
      <w:r w:rsidR="0094710A">
        <w:t xml:space="preserve"> Wirken </w:t>
      </w:r>
      <w:r w:rsidR="00712A89">
        <w:t xml:space="preserve">und der unermüdliche </w:t>
      </w:r>
      <w:r w:rsidR="001668BA">
        <w:t xml:space="preserve">Einsatz </w:t>
      </w:r>
      <w:r w:rsidR="007509EC">
        <w:t xml:space="preserve">im Namen der </w:t>
      </w:r>
      <w:r w:rsidR="007E3DD4">
        <w:t>„</w:t>
      </w:r>
      <w:r w:rsidR="007509EC">
        <w:t>Ehrfurcht vor dem Leben</w:t>
      </w:r>
      <w:r w:rsidR="007E3DD4">
        <w:t>“</w:t>
      </w:r>
      <w:r w:rsidR="007509EC">
        <w:t xml:space="preserve"> </w:t>
      </w:r>
      <w:r w:rsidR="0094710A">
        <w:t xml:space="preserve">brachten ihm schnell </w:t>
      </w:r>
      <w:r w:rsidR="00712A89">
        <w:t xml:space="preserve">den Beinamen des </w:t>
      </w:r>
      <w:r w:rsidR="005424DE" w:rsidRPr="00664691">
        <w:rPr>
          <w:color w:val="000000" w:themeColor="text1"/>
        </w:rPr>
        <w:t>„</w:t>
      </w:r>
      <w:r w:rsidR="00712A89">
        <w:t>Le Grand Docteur</w:t>
      </w:r>
      <w:r w:rsidR="005424DE" w:rsidRPr="00664691">
        <w:rPr>
          <w:color w:val="000000" w:themeColor="text1"/>
        </w:rPr>
        <w:t>“</w:t>
      </w:r>
      <w:r w:rsidR="00712A89">
        <w:t>, de</w:t>
      </w:r>
      <w:r w:rsidR="00BD2B86">
        <w:t>s</w:t>
      </w:r>
      <w:r w:rsidR="00712A89">
        <w:t xml:space="preserve"> Großen Doktor</w:t>
      </w:r>
      <w:r w:rsidR="00BD2B86">
        <w:t>s, ein</w:t>
      </w:r>
      <w:r w:rsidR="00712A89">
        <w:t xml:space="preserve">. </w:t>
      </w:r>
    </w:p>
    <w:p w14:paraId="07E99CE6" w14:textId="1DAD80A6" w:rsidR="0094710A" w:rsidRDefault="007F7E51" w:rsidP="006D4A2F">
      <w:pPr>
        <w:spacing w:line="360" w:lineRule="auto"/>
      </w:pPr>
      <w:r>
        <w:t xml:space="preserve">1952 erhielt er für sein Engagement in Afrika den </w:t>
      </w:r>
      <w:r w:rsidR="0062604A">
        <w:t xml:space="preserve">höchsten aller Friedenspreise, den </w:t>
      </w:r>
      <w:r>
        <w:t xml:space="preserve">Friedensnobelpreis. </w:t>
      </w:r>
    </w:p>
    <w:p w14:paraId="4950D9C5" w14:textId="77777777" w:rsidR="007F7E51" w:rsidRDefault="007F7E51" w:rsidP="006D4A2F">
      <w:pPr>
        <w:spacing w:line="360" w:lineRule="auto"/>
      </w:pPr>
    </w:p>
    <w:p w14:paraId="1320E07B" w14:textId="72395E53" w:rsidR="00615647" w:rsidRPr="00615647" w:rsidRDefault="00BB00A6" w:rsidP="006D4A2F">
      <w:pPr>
        <w:spacing w:line="360" w:lineRule="auto"/>
        <w:rPr>
          <w:b/>
        </w:rPr>
      </w:pPr>
      <w:r>
        <w:rPr>
          <w:b/>
        </w:rPr>
        <w:t>„Die schönste Zeit meines Lebens“</w:t>
      </w:r>
    </w:p>
    <w:p w14:paraId="67A3957D" w14:textId="77777777" w:rsidR="00615647" w:rsidRDefault="00615647" w:rsidP="006D4A2F">
      <w:pPr>
        <w:spacing w:line="360" w:lineRule="auto"/>
      </w:pPr>
    </w:p>
    <w:p w14:paraId="757DB15E" w14:textId="120156D9" w:rsidR="00277D52" w:rsidRDefault="007F7E51" w:rsidP="006E2B82">
      <w:pPr>
        <w:spacing w:line="360" w:lineRule="auto"/>
      </w:pPr>
      <w:r>
        <w:t>Deutschland und insbesondere d</w:t>
      </w:r>
      <w:r w:rsidR="008B533F">
        <w:t>er idyllischen</w:t>
      </w:r>
      <w:r>
        <w:t xml:space="preserve"> Schwarzwald-Kommune Königsfeld blieb der gebürtige Elsässer eng verbunden. Königsfeld war sein Rückzugsort zwischen den Aufenthalten in Lam</w:t>
      </w:r>
      <w:r w:rsidR="00140FDA">
        <w:t>b</w:t>
      </w:r>
      <w:r>
        <w:t>ar</w:t>
      </w:r>
      <w:r w:rsidR="004D5F11">
        <w:t>e</w:t>
      </w:r>
      <w:r>
        <w:t xml:space="preserve">ne. </w:t>
      </w:r>
      <w:r w:rsidR="00576E6F">
        <w:t xml:space="preserve">Hier </w:t>
      </w:r>
      <w:r w:rsidR="00590A5B">
        <w:t>wohnte</w:t>
      </w:r>
      <w:r w:rsidR="00576E6F">
        <w:t xml:space="preserve"> er mit seiner Frau Helene und Tochter Rhena von 1923 bis 1957. In einem Brief bezeichnete er diese Zeit „als die schönste meines Lebens.“</w:t>
      </w:r>
      <w:r w:rsidR="00590A5B">
        <w:t xml:space="preserve"> </w:t>
      </w:r>
      <w:r w:rsidR="000734E2" w:rsidRPr="00664691">
        <w:rPr>
          <w:color w:val="000000" w:themeColor="text1"/>
        </w:rPr>
        <w:t xml:space="preserve">Der </w:t>
      </w:r>
      <w:r w:rsidR="0062604A" w:rsidRPr="00664691">
        <w:rPr>
          <w:color w:val="000000" w:themeColor="text1"/>
        </w:rPr>
        <w:t>6.</w:t>
      </w:r>
      <w:r w:rsidR="000734E2" w:rsidRPr="00664691">
        <w:rPr>
          <w:color w:val="000000" w:themeColor="text1"/>
        </w:rPr>
        <w:t>0</w:t>
      </w:r>
      <w:r w:rsidR="0062604A" w:rsidRPr="00664691">
        <w:rPr>
          <w:color w:val="000000" w:themeColor="text1"/>
        </w:rPr>
        <w:t xml:space="preserve">00 </w:t>
      </w:r>
      <w:r w:rsidR="00474F54" w:rsidRPr="00664691">
        <w:rPr>
          <w:color w:val="000000" w:themeColor="text1"/>
        </w:rPr>
        <w:t>Einwohner zählende Kurort</w:t>
      </w:r>
      <w:r w:rsidR="00474F54">
        <w:rPr>
          <w:color w:val="FF0000"/>
        </w:rPr>
        <w:t xml:space="preserve"> </w:t>
      </w:r>
      <w:r w:rsidR="0062604A">
        <w:t xml:space="preserve">Königsfeld </w:t>
      </w:r>
      <w:r w:rsidR="00E667C7">
        <w:t>versteht sich als Alber</w:t>
      </w:r>
      <w:r w:rsidR="00280971">
        <w:t xml:space="preserve">t-Schweitzer-Gemeinde, die das Leben und Werk ihres Ehrenbürgers lebendig erhält. Und die entscheidend dazu beiträgt, dass </w:t>
      </w:r>
      <w:r w:rsidR="00EF18C0">
        <w:t xml:space="preserve">seine Ethik der </w:t>
      </w:r>
      <w:r w:rsidR="007E3DD4">
        <w:t>„</w:t>
      </w:r>
      <w:r w:rsidR="00EF18C0">
        <w:t>Ehrfurcht vor dem Leben</w:t>
      </w:r>
      <w:r w:rsidR="007E3DD4">
        <w:t>“</w:t>
      </w:r>
      <w:r w:rsidR="00EF18C0">
        <w:t xml:space="preserve"> </w:t>
      </w:r>
      <w:r w:rsidR="001E71E8">
        <w:t xml:space="preserve">weiterwirkt. </w:t>
      </w:r>
    </w:p>
    <w:p w14:paraId="10C3A5C7" w14:textId="77777777" w:rsidR="00277D52" w:rsidRDefault="00277D52" w:rsidP="006E2B82">
      <w:pPr>
        <w:spacing w:line="360" w:lineRule="auto"/>
      </w:pPr>
    </w:p>
    <w:p w14:paraId="3CBB77D1" w14:textId="32572045" w:rsidR="00277D52" w:rsidRPr="00277D52" w:rsidRDefault="00756E8B" w:rsidP="006E2B82">
      <w:pPr>
        <w:spacing w:line="360" w:lineRule="auto"/>
        <w:rPr>
          <w:b/>
        </w:rPr>
      </w:pPr>
      <w:r>
        <w:rPr>
          <w:b/>
        </w:rPr>
        <w:t xml:space="preserve">Schweitzers Gedankengut </w:t>
      </w:r>
      <w:r w:rsidR="001C2630">
        <w:rPr>
          <w:b/>
        </w:rPr>
        <w:t>lebt weiter</w:t>
      </w:r>
    </w:p>
    <w:p w14:paraId="7EF0736D" w14:textId="77777777" w:rsidR="00277D52" w:rsidRDefault="00277D52" w:rsidP="006E2B82">
      <w:pPr>
        <w:spacing w:line="360" w:lineRule="auto"/>
      </w:pPr>
    </w:p>
    <w:p w14:paraId="2C12EE44" w14:textId="6BD36E8C" w:rsidR="00493E05" w:rsidRDefault="00766879" w:rsidP="006E2B82">
      <w:pPr>
        <w:spacing w:line="360" w:lineRule="auto"/>
      </w:pPr>
      <w:r>
        <w:t xml:space="preserve">Seit 2011 wird in Königsfeld alle drei Jahre, </w:t>
      </w:r>
      <w:r w:rsidR="0041705E">
        <w:t xml:space="preserve">so </w:t>
      </w:r>
      <w:r>
        <w:t xml:space="preserve"> auch </w:t>
      </w:r>
      <w:r w:rsidR="0041705E">
        <w:t>in diesem Jahr</w:t>
      </w:r>
      <w:r>
        <w:t xml:space="preserve">, der </w:t>
      </w:r>
      <w:r w:rsidR="001D3C77">
        <w:t>I</w:t>
      </w:r>
      <w:r w:rsidR="00561807">
        <w:t xml:space="preserve">nternationale </w:t>
      </w:r>
      <w:r>
        <w:t>Albert-</w:t>
      </w:r>
      <w:r>
        <w:lastRenderedPageBreak/>
        <w:t xml:space="preserve">Schweitzer-Preis verliehen. </w:t>
      </w:r>
      <w:r w:rsidR="00D85DB7">
        <w:t>Dieser</w:t>
      </w:r>
      <w:r w:rsidR="00CA2C38">
        <w:t xml:space="preserve"> geht an Persönlichkei</w:t>
      </w:r>
      <w:r w:rsidR="00D85DB7">
        <w:t>ten, die sich auf besonder</w:t>
      </w:r>
      <w:r w:rsidR="008E36D8">
        <w:t>e Weise</w:t>
      </w:r>
      <w:r w:rsidR="00CA2C38">
        <w:t xml:space="preserve"> </w:t>
      </w:r>
      <w:r w:rsidR="0041705E">
        <w:t>„</w:t>
      </w:r>
      <w:r w:rsidR="00CA2C38">
        <w:t xml:space="preserve">für den Erhalt oder die </w:t>
      </w:r>
      <w:r w:rsidR="0041705E">
        <w:t>Forte</w:t>
      </w:r>
      <w:r w:rsidR="00CA2C38">
        <w:t>ntwicklung humanistischen Denkens und Handelns im Sinne Schweitzers</w:t>
      </w:r>
      <w:r w:rsidR="0041705E">
        <w:t>“</w:t>
      </w:r>
      <w:r w:rsidR="00CA2C38">
        <w:t xml:space="preserve"> engagiert haben </w:t>
      </w:r>
      <w:r w:rsidR="00FD10CC">
        <w:t>bzw.</w:t>
      </w:r>
      <w:r w:rsidR="00D85DB7">
        <w:t xml:space="preserve"> noch</w:t>
      </w:r>
      <w:r w:rsidR="00CA2C38">
        <w:t xml:space="preserve"> engagieren</w:t>
      </w:r>
      <w:r w:rsidR="00A863C0">
        <w:t>. „</w:t>
      </w:r>
      <w:r w:rsidR="00D85DB7">
        <w:t>Mit dem</w:t>
      </w:r>
      <w:r w:rsidR="00A863C0">
        <w:t xml:space="preserve"> Preis </w:t>
      </w:r>
      <w:r w:rsidR="00D85DB7">
        <w:t xml:space="preserve">soll zudem </w:t>
      </w:r>
      <w:r w:rsidR="00A863C0">
        <w:t>das Vermächtnis Schweitzers noch bekannter werden,</w:t>
      </w:r>
      <w:r w:rsidR="00D85DB7">
        <w:t xml:space="preserve"> vorwiegend bei</w:t>
      </w:r>
      <w:r w:rsidR="00A863C0">
        <w:t xml:space="preserve"> </w:t>
      </w:r>
      <w:r w:rsidR="00D85DB7">
        <w:t>jungen Menschen</w:t>
      </w:r>
      <w:r w:rsidR="006C7C89">
        <w:t xml:space="preserve">“, betont </w:t>
      </w:r>
      <w:r w:rsidR="0041705E">
        <w:t>der</w:t>
      </w:r>
      <w:r w:rsidR="006C7C89">
        <w:t xml:space="preserve"> Bürgermeister von Königsfeld. </w:t>
      </w:r>
      <w:r w:rsidR="0041705E">
        <w:t xml:space="preserve">Fritz Link </w:t>
      </w:r>
      <w:r w:rsidR="000E0CF1">
        <w:t>is</w:t>
      </w:r>
      <w:r w:rsidR="00140FDA">
        <w:t xml:space="preserve">t es </w:t>
      </w:r>
      <w:r w:rsidR="006E2B82">
        <w:t>gelungen, die renommierte „Association Internationale pour l’ Oeuvre du Docteur Albert Schweit</w:t>
      </w:r>
      <w:r w:rsidR="00FE49EA">
        <w:t>zer de Lambaréné“ (AISL) sowie 13 weitere nationale und internationale</w:t>
      </w:r>
      <w:r w:rsidR="006E2B82">
        <w:t xml:space="preserve"> Albert-Schweitzer-Gesellschaften und </w:t>
      </w:r>
      <w:r w:rsidR="00FE49EA">
        <w:t>-</w:t>
      </w:r>
      <w:r w:rsidR="006E2B82">
        <w:t>Sti</w:t>
      </w:r>
      <w:r w:rsidR="00D85DB7">
        <w:t>ftungen</w:t>
      </w:r>
      <w:r w:rsidR="00140FDA">
        <w:t xml:space="preserve"> in die </w:t>
      </w:r>
      <w:r w:rsidR="00D85DB7">
        <w:t>Preis-</w:t>
      </w:r>
      <w:r w:rsidR="006E2B82">
        <w:t>Jury</w:t>
      </w:r>
      <w:r w:rsidR="00140FDA">
        <w:t xml:space="preserve"> </w:t>
      </w:r>
      <w:r w:rsidR="006E2B82">
        <w:t xml:space="preserve">zu holen. </w:t>
      </w:r>
      <w:r w:rsidR="00140FDA">
        <w:t xml:space="preserve">Diese </w:t>
      </w:r>
      <w:r w:rsidR="00D85DB7">
        <w:t xml:space="preserve">hat </w:t>
      </w:r>
      <w:r w:rsidR="00140FDA">
        <w:t>entschied</w:t>
      </w:r>
      <w:r w:rsidR="000E0CF1">
        <w:t>en</w:t>
      </w:r>
      <w:r w:rsidR="00140FDA">
        <w:t>, dass der mit 10.000 Euro dotierte</w:t>
      </w:r>
      <w:r w:rsidR="00493E05">
        <w:t xml:space="preserve">, von der Sparkasse Schwarzwald-Baar gestiftete Preis </w:t>
      </w:r>
      <w:r w:rsidR="000E0CF1">
        <w:t xml:space="preserve">in diesem Jahr </w:t>
      </w:r>
      <w:r w:rsidR="00140FDA">
        <w:t>an</w:t>
      </w:r>
      <w:r w:rsidR="00493E05">
        <w:t xml:space="preserve"> </w:t>
      </w:r>
      <w:r w:rsidR="00721B18">
        <w:t xml:space="preserve">Dr. </w:t>
      </w:r>
      <w:r w:rsidR="00267F91">
        <w:t>Harald Steffahn und Wi</w:t>
      </w:r>
      <w:r w:rsidR="00140FDA">
        <w:t>lly Ra</w:t>
      </w:r>
      <w:r w:rsidR="0041705E">
        <w:t>n</w:t>
      </w:r>
      <w:r w:rsidR="00140FDA">
        <w:t>din geht</w:t>
      </w:r>
      <w:r w:rsidR="00267F91">
        <w:t xml:space="preserve">. </w:t>
      </w:r>
    </w:p>
    <w:p w14:paraId="3346CD79" w14:textId="77777777" w:rsidR="00254D5A" w:rsidRDefault="00254D5A" w:rsidP="006E2B82">
      <w:pPr>
        <w:spacing w:line="360" w:lineRule="auto"/>
      </w:pPr>
    </w:p>
    <w:p w14:paraId="42F61F06" w14:textId="586D6EBD" w:rsidR="00C93E99" w:rsidRPr="00FE49EA" w:rsidRDefault="001C2630" w:rsidP="006D4A2F">
      <w:pPr>
        <w:spacing w:line="360" w:lineRule="auto"/>
        <w:rPr>
          <w:b/>
        </w:rPr>
      </w:pPr>
      <w:r>
        <w:rPr>
          <w:b/>
        </w:rPr>
        <w:t xml:space="preserve">Dr. Harald Steffahn: </w:t>
      </w:r>
      <w:r w:rsidR="007B3661">
        <w:rPr>
          <w:b/>
        </w:rPr>
        <w:t>„</w:t>
      </w:r>
      <w:r w:rsidR="007E3DD4">
        <w:rPr>
          <w:b/>
        </w:rPr>
        <w:t xml:space="preserve">Le </w:t>
      </w:r>
      <w:r w:rsidR="006D2C62" w:rsidRPr="006D2C62">
        <w:rPr>
          <w:b/>
        </w:rPr>
        <w:t>Grand Docteur</w:t>
      </w:r>
      <w:r w:rsidR="007B3661">
        <w:rPr>
          <w:b/>
        </w:rPr>
        <w:t>“</w:t>
      </w:r>
      <w:r w:rsidR="006D2C62">
        <w:rPr>
          <w:b/>
        </w:rPr>
        <w:t xml:space="preserve"> </w:t>
      </w:r>
      <w:r w:rsidR="00623FE9">
        <w:rPr>
          <w:b/>
        </w:rPr>
        <w:t>in Worten</w:t>
      </w:r>
    </w:p>
    <w:p w14:paraId="60708742" w14:textId="77777777" w:rsidR="00FE49EA" w:rsidRDefault="00FE49EA" w:rsidP="006D4A2F">
      <w:pPr>
        <w:spacing w:line="360" w:lineRule="auto"/>
      </w:pPr>
    </w:p>
    <w:p w14:paraId="4325C741" w14:textId="7843AE0C" w:rsidR="000525B5" w:rsidRDefault="00D461B6" w:rsidP="006D4A2F">
      <w:pPr>
        <w:spacing w:line="360" w:lineRule="auto"/>
        <w:rPr>
          <w:color w:val="000000" w:themeColor="text1"/>
        </w:rPr>
      </w:pPr>
      <w:r w:rsidRPr="00553742">
        <w:rPr>
          <w:color w:val="000000" w:themeColor="text1"/>
        </w:rPr>
        <w:t>Kaum ein</w:t>
      </w:r>
      <w:r w:rsidR="001228CB">
        <w:rPr>
          <w:color w:val="000000" w:themeColor="text1"/>
        </w:rPr>
        <w:t xml:space="preserve"> anderer</w:t>
      </w:r>
      <w:r w:rsidRPr="00553742">
        <w:rPr>
          <w:color w:val="000000" w:themeColor="text1"/>
        </w:rPr>
        <w:t xml:space="preserve"> hat </w:t>
      </w:r>
      <w:r w:rsidR="00C0133E" w:rsidRPr="00553742">
        <w:rPr>
          <w:color w:val="000000" w:themeColor="text1"/>
        </w:rPr>
        <w:t xml:space="preserve">publizistisch soviel für die Verbreitung </w:t>
      </w:r>
      <w:r w:rsidRPr="00553742">
        <w:rPr>
          <w:color w:val="000000" w:themeColor="text1"/>
        </w:rPr>
        <w:t>von Schweitzers</w:t>
      </w:r>
      <w:r w:rsidR="00C0133E" w:rsidRPr="00553742">
        <w:rPr>
          <w:color w:val="000000" w:themeColor="text1"/>
        </w:rPr>
        <w:t xml:space="preserve"> Gedankengut getan wie </w:t>
      </w:r>
      <w:r w:rsidR="00CF7B0F">
        <w:rPr>
          <w:color w:val="000000" w:themeColor="text1"/>
        </w:rPr>
        <w:t xml:space="preserve">der </w:t>
      </w:r>
      <w:r w:rsidR="00C633B0">
        <w:rPr>
          <w:color w:val="000000" w:themeColor="text1"/>
        </w:rPr>
        <w:t xml:space="preserve">promovierte Historiker, </w:t>
      </w:r>
      <w:r w:rsidR="00CF7B0F">
        <w:rPr>
          <w:color w:val="000000" w:themeColor="text1"/>
        </w:rPr>
        <w:t xml:space="preserve">Journalist </w:t>
      </w:r>
      <w:r w:rsidR="00C633B0">
        <w:rPr>
          <w:color w:val="000000" w:themeColor="text1"/>
        </w:rPr>
        <w:t xml:space="preserve">und Buchautor </w:t>
      </w:r>
      <w:r w:rsidR="00C0133E" w:rsidRPr="00553742">
        <w:rPr>
          <w:color w:val="000000" w:themeColor="text1"/>
        </w:rPr>
        <w:t xml:space="preserve">Dr. Harald Steffahn. </w:t>
      </w:r>
      <w:r w:rsidR="00140FDA">
        <w:rPr>
          <w:color w:val="000000" w:themeColor="text1"/>
        </w:rPr>
        <w:t xml:space="preserve">Für dieses Engagement und für seine Interpretation des </w:t>
      </w:r>
      <w:r w:rsidR="00140FDA">
        <w:rPr>
          <w:color w:val="000000" w:themeColor="text1"/>
        </w:rPr>
        <w:lastRenderedPageBreak/>
        <w:t>geistigen Werkes Albert Schweitzers e</w:t>
      </w:r>
      <w:r w:rsidR="00655EB0">
        <w:rPr>
          <w:color w:val="000000" w:themeColor="text1"/>
        </w:rPr>
        <w:t>r</w:t>
      </w:r>
      <w:r w:rsidR="00140FDA">
        <w:rPr>
          <w:color w:val="000000" w:themeColor="text1"/>
        </w:rPr>
        <w:t>hält er den Preis, wie es in der Jury-Begründung heißt. Schweitzer</w:t>
      </w:r>
      <w:r w:rsidR="00C0133E" w:rsidRPr="00553742">
        <w:rPr>
          <w:color w:val="000000" w:themeColor="text1"/>
        </w:rPr>
        <w:t xml:space="preserve"> </w:t>
      </w:r>
      <w:r w:rsidR="00553742">
        <w:rPr>
          <w:color w:val="000000" w:themeColor="text1"/>
        </w:rPr>
        <w:t xml:space="preserve">selbst </w:t>
      </w:r>
      <w:r w:rsidR="00E942B7" w:rsidRPr="00B2193E">
        <w:rPr>
          <w:color w:val="000000" w:themeColor="text1"/>
        </w:rPr>
        <w:t>lobt</w:t>
      </w:r>
      <w:r w:rsidR="00B2193E" w:rsidRPr="00B2193E">
        <w:rPr>
          <w:color w:val="000000" w:themeColor="text1"/>
        </w:rPr>
        <w:t>e</w:t>
      </w:r>
      <w:r w:rsidR="00E942B7" w:rsidRPr="00B2193E">
        <w:rPr>
          <w:color w:val="000000" w:themeColor="text1"/>
        </w:rPr>
        <w:t xml:space="preserve"> </w:t>
      </w:r>
      <w:r w:rsidR="00745772" w:rsidRPr="00B2193E">
        <w:rPr>
          <w:color w:val="000000" w:themeColor="text1"/>
        </w:rPr>
        <w:t xml:space="preserve">Dr. Steffahn </w:t>
      </w:r>
      <w:r w:rsidR="00140FDA" w:rsidRPr="00B2193E">
        <w:rPr>
          <w:color w:val="000000" w:themeColor="text1"/>
        </w:rPr>
        <w:t>zu</w:t>
      </w:r>
      <w:r w:rsidR="00140FDA">
        <w:rPr>
          <w:color w:val="000000" w:themeColor="text1"/>
        </w:rPr>
        <w:t xml:space="preserve"> Lebzeiten </w:t>
      </w:r>
      <w:r w:rsidR="008D5CAE">
        <w:rPr>
          <w:color w:val="000000" w:themeColor="text1"/>
        </w:rPr>
        <w:t>in einem Brief: „Nun</w:t>
      </w:r>
      <w:bookmarkStart w:id="0" w:name="_GoBack"/>
      <w:bookmarkEnd w:id="0"/>
      <w:r w:rsidR="00C0133E" w:rsidRPr="00553742">
        <w:rPr>
          <w:color w:val="000000" w:themeColor="text1"/>
        </w:rPr>
        <w:t xml:space="preserve"> darf ich dir sagen, dass ich das, was du über mein Leben und </w:t>
      </w:r>
      <w:r w:rsidR="000D6254" w:rsidRPr="00553742">
        <w:rPr>
          <w:color w:val="000000" w:themeColor="text1"/>
        </w:rPr>
        <w:t>D</w:t>
      </w:r>
      <w:r w:rsidR="00C0133E" w:rsidRPr="00553742">
        <w:rPr>
          <w:color w:val="000000" w:themeColor="text1"/>
        </w:rPr>
        <w:t xml:space="preserve">enken schreibst, als das Beste, was man darüber schreiben kann, ansehe.“ </w:t>
      </w:r>
    </w:p>
    <w:p w14:paraId="620C50EA" w14:textId="77777777" w:rsidR="000525B5" w:rsidRDefault="000525B5" w:rsidP="006D4A2F">
      <w:pPr>
        <w:spacing w:line="360" w:lineRule="auto"/>
        <w:rPr>
          <w:color w:val="000000" w:themeColor="text1"/>
        </w:rPr>
      </w:pPr>
    </w:p>
    <w:p w14:paraId="368A0765" w14:textId="6247FCF1" w:rsidR="00933E82" w:rsidRDefault="000525B5" w:rsidP="000525B5">
      <w:pPr>
        <w:spacing w:line="360" w:lineRule="auto"/>
      </w:pPr>
      <w:r w:rsidRPr="00553742">
        <w:rPr>
          <w:color w:val="000000" w:themeColor="text1"/>
        </w:rPr>
        <w:t>1930 w</w:t>
      </w:r>
      <w:r w:rsidR="00B2193E">
        <w:rPr>
          <w:color w:val="000000" w:themeColor="text1"/>
        </w:rPr>
        <w:t>urde</w:t>
      </w:r>
      <w:r w:rsidRPr="00553742">
        <w:rPr>
          <w:color w:val="000000" w:themeColor="text1"/>
        </w:rPr>
        <w:t xml:space="preserve"> </w:t>
      </w:r>
      <w:r w:rsidR="00E00EE7">
        <w:rPr>
          <w:color w:val="000000" w:themeColor="text1"/>
        </w:rPr>
        <w:t xml:space="preserve">Dr. </w:t>
      </w:r>
      <w:r w:rsidRPr="00553742">
        <w:rPr>
          <w:color w:val="000000" w:themeColor="text1"/>
        </w:rPr>
        <w:t>Stef</w:t>
      </w:r>
      <w:r>
        <w:rPr>
          <w:color w:val="000000" w:themeColor="text1"/>
        </w:rPr>
        <w:t>f</w:t>
      </w:r>
      <w:r w:rsidRPr="00553742">
        <w:rPr>
          <w:color w:val="000000" w:themeColor="text1"/>
        </w:rPr>
        <w:t>a</w:t>
      </w:r>
      <w:r>
        <w:rPr>
          <w:color w:val="000000" w:themeColor="text1"/>
        </w:rPr>
        <w:t>h</w:t>
      </w:r>
      <w:r w:rsidRPr="00553742">
        <w:rPr>
          <w:color w:val="000000" w:themeColor="text1"/>
        </w:rPr>
        <w:t>n in Berlin geboren</w:t>
      </w:r>
      <w:r>
        <w:rPr>
          <w:color w:val="000000" w:themeColor="text1"/>
        </w:rPr>
        <w:t xml:space="preserve"> und w</w:t>
      </w:r>
      <w:r w:rsidR="00B2193E">
        <w:rPr>
          <w:color w:val="000000" w:themeColor="text1"/>
        </w:rPr>
        <w:t>uchs</w:t>
      </w:r>
      <w:r>
        <w:rPr>
          <w:color w:val="000000" w:themeColor="text1"/>
        </w:rPr>
        <w:t xml:space="preserve"> hier auf. Sein Journalisten-Handwerk lernt</w:t>
      </w:r>
      <w:r w:rsidR="00B2193E">
        <w:rPr>
          <w:color w:val="000000" w:themeColor="text1"/>
        </w:rPr>
        <w:t>e</w:t>
      </w:r>
      <w:r>
        <w:rPr>
          <w:color w:val="000000" w:themeColor="text1"/>
        </w:rPr>
        <w:t xml:space="preserve"> er als Zeitungsvolontär bei den </w:t>
      </w:r>
      <w:r w:rsidRPr="00553742">
        <w:rPr>
          <w:color w:val="000000" w:themeColor="text1"/>
        </w:rPr>
        <w:t>Norddeutschen Nachrichten</w:t>
      </w:r>
      <w:r w:rsidRPr="00553742">
        <w:t xml:space="preserve"> </w:t>
      </w:r>
      <w:r>
        <w:t>in Hamburg von 1949 bis 1951. Anschließend studiert</w:t>
      </w:r>
      <w:r w:rsidR="00B2193E">
        <w:t>e</w:t>
      </w:r>
      <w:r>
        <w:t xml:space="preserve"> er Mittlere und Neue Geschichte, Politikwissenschaft und Öffentliches Recht und sch</w:t>
      </w:r>
      <w:r w:rsidR="00314FE0">
        <w:t>l</w:t>
      </w:r>
      <w:r w:rsidR="00B2193E">
        <w:t>oss</w:t>
      </w:r>
      <w:r>
        <w:t xml:space="preserve"> sein Studium 1959 mit der Promotion ab. Stationen im Archiv des Nachrichten-Magazins „</w:t>
      </w:r>
      <w:r w:rsidR="007E3DD4">
        <w:t xml:space="preserve">Der </w:t>
      </w:r>
      <w:r>
        <w:t>Spiegel“ und als Redakteur bei der Deutschen-Presse-Agentur (dpa) folg</w:t>
      </w:r>
      <w:r w:rsidR="00B2193E">
        <w:t>t</w:t>
      </w:r>
      <w:r>
        <w:t xml:space="preserve">en. </w:t>
      </w:r>
      <w:r w:rsidR="004170D6">
        <w:t>In dieser Zeit, 196</w:t>
      </w:r>
      <w:r w:rsidR="00FA4CB3">
        <w:t>1</w:t>
      </w:r>
      <w:r w:rsidR="00B2193E">
        <w:t xml:space="preserve"> und 1964, reiste </w:t>
      </w:r>
      <w:r w:rsidR="004170D6">
        <w:t xml:space="preserve">er </w:t>
      </w:r>
      <w:r w:rsidR="000E0CF1">
        <w:t xml:space="preserve">in das Hospital </w:t>
      </w:r>
      <w:r w:rsidR="004170D6">
        <w:t>nach Lambar</w:t>
      </w:r>
      <w:r w:rsidR="00FA4CB3">
        <w:t>e</w:t>
      </w:r>
      <w:r w:rsidR="004170D6">
        <w:t>ne.</w:t>
      </w:r>
      <w:r w:rsidR="00D85DB7">
        <w:t xml:space="preserve"> </w:t>
      </w:r>
    </w:p>
    <w:p w14:paraId="4A02677A" w14:textId="46CFDF55" w:rsidR="000E0CF1" w:rsidRDefault="000525B5" w:rsidP="000525B5">
      <w:pPr>
        <w:spacing w:line="360" w:lineRule="auto"/>
      </w:pPr>
      <w:r>
        <w:t>1973 wechselt</w:t>
      </w:r>
      <w:r w:rsidR="00B2193E">
        <w:t>e</w:t>
      </w:r>
      <w:r>
        <w:t xml:space="preserve"> er in die politische Redaktion des Wochenmagazins „Die Zeit“, seit 1975 arbeitet er als selbstständiger Journalist und Schriftsteller.</w:t>
      </w:r>
    </w:p>
    <w:p w14:paraId="472184A4" w14:textId="59489853" w:rsidR="000525B5" w:rsidRDefault="000525B5" w:rsidP="000525B5">
      <w:pPr>
        <w:spacing w:line="360" w:lineRule="auto"/>
      </w:pPr>
      <w:r>
        <w:t xml:space="preserve"> </w:t>
      </w:r>
    </w:p>
    <w:p w14:paraId="11BD626A" w14:textId="77777777" w:rsidR="002C4C7A" w:rsidRDefault="00A27CC0" w:rsidP="006D4A2F">
      <w:pPr>
        <w:spacing w:line="360" w:lineRule="auto"/>
        <w:rPr>
          <w:color w:val="000000" w:themeColor="text1"/>
        </w:rPr>
      </w:pPr>
      <w:r>
        <w:rPr>
          <w:color w:val="000000" w:themeColor="text1"/>
        </w:rPr>
        <w:t>Aus seiner Feder stammt die Biografie über Schweitzer, die als</w:t>
      </w:r>
      <w:r w:rsidR="00BF728D">
        <w:rPr>
          <w:color w:val="000000" w:themeColor="text1"/>
        </w:rPr>
        <w:t xml:space="preserve"> Stand</w:t>
      </w:r>
      <w:r>
        <w:rPr>
          <w:color w:val="000000" w:themeColor="text1"/>
        </w:rPr>
        <w:t>ard</w:t>
      </w:r>
      <w:r w:rsidR="00BF728D">
        <w:rPr>
          <w:color w:val="000000" w:themeColor="text1"/>
        </w:rPr>
        <w:t>werk</w:t>
      </w:r>
      <w:r w:rsidR="00CC3C73">
        <w:rPr>
          <w:color w:val="000000" w:themeColor="text1"/>
        </w:rPr>
        <w:t xml:space="preserve"> mit mehr als 120.000 </w:t>
      </w:r>
      <w:r w:rsidR="003202C6">
        <w:rPr>
          <w:color w:val="000000" w:themeColor="text1"/>
        </w:rPr>
        <w:t xml:space="preserve">verkauften </w:t>
      </w:r>
      <w:r w:rsidR="00CD69B9">
        <w:rPr>
          <w:color w:val="000000" w:themeColor="text1"/>
        </w:rPr>
        <w:t>E</w:t>
      </w:r>
      <w:r w:rsidR="00CC3C73">
        <w:rPr>
          <w:color w:val="000000" w:themeColor="text1"/>
        </w:rPr>
        <w:t>xemplaren</w:t>
      </w:r>
      <w:r>
        <w:rPr>
          <w:color w:val="000000" w:themeColor="text1"/>
        </w:rPr>
        <w:t xml:space="preserve"> gilt und</w:t>
      </w:r>
      <w:r w:rsidR="00CD69B9">
        <w:rPr>
          <w:color w:val="000000" w:themeColor="text1"/>
        </w:rPr>
        <w:t xml:space="preserve"> im</w:t>
      </w:r>
      <w:r w:rsidR="00AD601F">
        <w:rPr>
          <w:color w:val="000000" w:themeColor="text1"/>
        </w:rPr>
        <w:t xml:space="preserve"> </w:t>
      </w:r>
      <w:r w:rsidR="00CD69B9">
        <w:rPr>
          <w:color w:val="000000" w:themeColor="text1"/>
        </w:rPr>
        <w:lastRenderedPageBreak/>
        <w:t>Rowohlt</w:t>
      </w:r>
      <w:r w:rsidR="00AD601F">
        <w:rPr>
          <w:color w:val="000000" w:themeColor="text1"/>
        </w:rPr>
        <w:t>-Verlag</w:t>
      </w:r>
      <w:r>
        <w:rPr>
          <w:color w:val="000000" w:themeColor="text1"/>
        </w:rPr>
        <w:t xml:space="preserve"> erschienen ist</w:t>
      </w:r>
      <w:r w:rsidR="00CC3C73">
        <w:rPr>
          <w:color w:val="000000" w:themeColor="text1"/>
        </w:rPr>
        <w:t>.</w:t>
      </w:r>
      <w:r w:rsidR="00B25472">
        <w:rPr>
          <w:color w:val="000000" w:themeColor="text1"/>
        </w:rPr>
        <w:t xml:space="preserve"> </w:t>
      </w:r>
      <w:r w:rsidR="00AD601F">
        <w:rPr>
          <w:color w:val="000000" w:themeColor="text1"/>
        </w:rPr>
        <w:t xml:space="preserve">Hinzu kommen Bücher wie </w:t>
      </w:r>
      <w:r w:rsidR="00CF3008" w:rsidRPr="00553742">
        <w:rPr>
          <w:color w:val="000000" w:themeColor="text1"/>
        </w:rPr>
        <w:t>das „Albert Schweit</w:t>
      </w:r>
      <w:r w:rsidR="003202C6">
        <w:rPr>
          <w:color w:val="000000" w:themeColor="text1"/>
        </w:rPr>
        <w:t>z</w:t>
      </w:r>
      <w:r w:rsidR="00CF3008" w:rsidRPr="00553742">
        <w:rPr>
          <w:color w:val="000000" w:themeColor="text1"/>
        </w:rPr>
        <w:t xml:space="preserve">er Lesebuch“. </w:t>
      </w:r>
      <w:r w:rsidR="00AD601F">
        <w:rPr>
          <w:color w:val="000000" w:themeColor="text1"/>
        </w:rPr>
        <w:t>Auch</w:t>
      </w:r>
      <w:r w:rsidR="00CF3008" w:rsidRPr="00553742">
        <w:rPr>
          <w:color w:val="000000" w:themeColor="text1"/>
        </w:rPr>
        <w:t xml:space="preserve"> zahlreiche Aufsätze </w:t>
      </w:r>
      <w:r w:rsidR="00527FEE">
        <w:rPr>
          <w:color w:val="000000" w:themeColor="text1"/>
        </w:rPr>
        <w:t>zu</w:t>
      </w:r>
      <w:r w:rsidR="00CF3008" w:rsidRPr="00553742">
        <w:rPr>
          <w:color w:val="000000" w:themeColor="text1"/>
        </w:rPr>
        <w:t xml:space="preserve"> Schweitzer</w:t>
      </w:r>
      <w:r w:rsidR="00AD601F">
        <w:rPr>
          <w:color w:val="000000" w:themeColor="text1"/>
        </w:rPr>
        <w:t xml:space="preserve"> hat </w:t>
      </w:r>
    </w:p>
    <w:p w14:paraId="60077532" w14:textId="711D8465" w:rsidR="00AD601F" w:rsidRPr="00553742" w:rsidRDefault="000525B5" w:rsidP="006D4A2F">
      <w:pPr>
        <w:spacing w:line="360" w:lineRule="auto"/>
        <w:rPr>
          <w:color w:val="000000" w:themeColor="text1"/>
        </w:rPr>
      </w:pPr>
      <w:r>
        <w:rPr>
          <w:color w:val="000000" w:themeColor="text1"/>
        </w:rPr>
        <w:t xml:space="preserve">Dr. </w:t>
      </w:r>
      <w:r w:rsidR="00AD601F">
        <w:rPr>
          <w:color w:val="000000" w:themeColor="text1"/>
        </w:rPr>
        <w:t>Steffahn verfasst</w:t>
      </w:r>
      <w:r w:rsidR="00CF3008" w:rsidRPr="00553742">
        <w:rPr>
          <w:color w:val="000000" w:themeColor="text1"/>
        </w:rPr>
        <w:t xml:space="preserve">, vor allem </w:t>
      </w:r>
      <w:r w:rsidR="000E0CF1">
        <w:rPr>
          <w:color w:val="000000" w:themeColor="text1"/>
        </w:rPr>
        <w:t>für die</w:t>
      </w:r>
      <w:r w:rsidR="00AD601F">
        <w:rPr>
          <w:color w:val="000000" w:themeColor="text1"/>
        </w:rPr>
        <w:t xml:space="preserve"> Rundbriefe</w:t>
      </w:r>
      <w:r w:rsidR="00CF3008" w:rsidRPr="00553742">
        <w:rPr>
          <w:color w:val="000000" w:themeColor="text1"/>
        </w:rPr>
        <w:t xml:space="preserve"> des Deutschen Hilfsvereins</w:t>
      </w:r>
      <w:r w:rsidR="003202C6">
        <w:rPr>
          <w:color w:val="000000" w:themeColor="text1"/>
        </w:rPr>
        <w:t xml:space="preserve">. </w:t>
      </w:r>
      <w:r w:rsidR="00B25472">
        <w:rPr>
          <w:color w:val="000000" w:themeColor="text1"/>
        </w:rPr>
        <w:t>Darunter befindet sich</w:t>
      </w:r>
      <w:r>
        <w:rPr>
          <w:color w:val="000000" w:themeColor="text1"/>
        </w:rPr>
        <w:t xml:space="preserve"> der Au</w:t>
      </w:r>
      <w:r w:rsidR="00B25472">
        <w:rPr>
          <w:color w:val="000000" w:themeColor="text1"/>
        </w:rPr>
        <w:t>f</w:t>
      </w:r>
      <w:r>
        <w:rPr>
          <w:color w:val="000000" w:themeColor="text1"/>
        </w:rPr>
        <w:t>satz</w:t>
      </w:r>
      <w:r w:rsidR="00AD601F">
        <w:rPr>
          <w:color w:val="000000" w:themeColor="text1"/>
        </w:rPr>
        <w:t xml:space="preserve"> „Goethe und A</w:t>
      </w:r>
      <w:r w:rsidR="00B55273">
        <w:rPr>
          <w:color w:val="000000" w:themeColor="text1"/>
        </w:rPr>
        <w:t>lbert Schweitzer. E</w:t>
      </w:r>
      <w:r w:rsidR="00201C7B">
        <w:rPr>
          <w:color w:val="000000" w:themeColor="text1"/>
        </w:rPr>
        <w:t xml:space="preserve">in Versuch“. </w:t>
      </w:r>
      <w:r w:rsidR="00AD601F">
        <w:rPr>
          <w:color w:val="000000" w:themeColor="text1"/>
        </w:rPr>
        <w:t xml:space="preserve">Dreimal soll Schweitzer den Text gelesen und dem damals noch jungen Steffahn anschließend das Du angeboten haben. </w:t>
      </w:r>
    </w:p>
    <w:p w14:paraId="28576BE4" w14:textId="77777777" w:rsidR="00553742" w:rsidRPr="00553742" w:rsidRDefault="00553742" w:rsidP="006D4A2F">
      <w:pPr>
        <w:spacing w:line="360" w:lineRule="auto"/>
        <w:rPr>
          <w:color w:val="000000" w:themeColor="text1"/>
        </w:rPr>
      </w:pPr>
    </w:p>
    <w:p w14:paraId="20A1D397" w14:textId="527EBB5C" w:rsidR="000D6254" w:rsidRPr="00D471D7" w:rsidRDefault="006D2C62" w:rsidP="006D4A2F">
      <w:pPr>
        <w:spacing w:line="360" w:lineRule="auto"/>
        <w:rPr>
          <w:b/>
        </w:rPr>
      </w:pPr>
      <w:r w:rsidRPr="00D471D7">
        <w:rPr>
          <w:b/>
        </w:rPr>
        <w:t>Willy Ra</w:t>
      </w:r>
      <w:r w:rsidR="0041705E">
        <w:rPr>
          <w:b/>
        </w:rPr>
        <w:t>n</w:t>
      </w:r>
      <w:r w:rsidRPr="00D471D7">
        <w:rPr>
          <w:b/>
        </w:rPr>
        <w:t xml:space="preserve">din: Helfen im </w:t>
      </w:r>
      <w:r w:rsidR="00A11BFB">
        <w:rPr>
          <w:b/>
        </w:rPr>
        <w:t>Namen</w:t>
      </w:r>
      <w:r w:rsidR="00D31501" w:rsidRPr="00D471D7">
        <w:rPr>
          <w:b/>
        </w:rPr>
        <w:t xml:space="preserve"> Schweitzers</w:t>
      </w:r>
    </w:p>
    <w:p w14:paraId="52F568EB" w14:textId="77777777" w:rsidR="00B25472" w:rsidRDefault="00B25472" w:rsidP="006D4A2F">
      <w:pPr>
        <w:spacing w:line="360" w:lineRule="auto"/>
        <w:rPr>
          <w:highlight w:val="yellow"/>
        </w:rPr>
      </w:pPr>
    </w:p>
    <w:p w14:paraId="4B3EBF27" w14:textId="5628A01C" w:rsidR="00C34BA2" w:rsidRDefault="00CA7E65" w:rsidP="00BC6D0E">
      <w:pPr>
        <w:spacing w:line="360" w:lineRule="auto"/>
        <w:rPr>
          <w:rStyle w:val="Betont"/>
          <w:b w:val="0"/>
        </w:rPr>
      </w:pPr>
      <w:r>
        <w:t xml:space="preserve">Für </w:t>
      </w:r>
      <w:r w:rsidR="006152B7" w:rsidRPr="006152B7">
        <w:t>Willy Ra</w:t>
      </w:r>
      <w:r w:rsidR="0041705E">
        <w:t>n</w:t>
      </w:r>
      <w:r w:rsidR="006152B7" w:rsidRPr="006152B7">
        <w:t>din</w:t>
      </w:r>
      <w:r w:rsidR="00193777">
        <w:t>, de</w:t>
      </w:r>
      <w:r w:rsidR="00624FAA" w:rsidRPr="00B2193E">
        <w:rPr>
          <w:color w:val="000000" w:themeColor="text1"/>
        </w:rPr>
        <w:t>n</w:t>
      </w:r>
      <w:r w:rsidR="0066092D">
        <w:t xml:space="preserve"> zweite</w:t>
      </w:r>
      <w:r w:rsidR="00011A77">
        <w:t>n</w:t>
      </w:r>
      <w:r w:rsidR="00193777">
        <w:t xml:space="preserve"> der beiden Preisträger, ist Albert Schweitzer „eine Schule des Gewissens und des inne</w:t>
      </w:r>
      <w:r w:rsidR="00B60574">
        <w:t>ren Lichts.“ Von 1970 bis 71</w:t>
      </w:r>
      <w:r w:rsidR="00193777">
        <w:t xml:space="preserve"> leitet</w:t>
      </w:r>
      <w:r w:rsidR="00A73255" w:rsidRPr="00B2193E">
        <w:rPr>
          <w:color w:val="000000" w:themeColor="text1"/>
        </w:rPr>
        <w:t>e</w:t>
      </w:r>
      <w:r w:rsidR="00193777" w:rsidRPr="00B2193E">
        <w:rPr>
          <w:color w:val="000000" w:themeColor="text1"/>
        </w:rPr>
        <w:t xml:space="preserve"> </w:t>
      </w:r>
      <w:r w:rsidR="00923F70">
        <w:t>d</w:t>
      </w:r>
      <w:r w:rsidR="00193777">
        <w:t xml:space="preserve">er </w:t>
      </w:r>
      <w:r w:rsidR="00091F5D">
        <w:t>damals 31-j</w:t>
      </w:r>
      <w:r w:rsidR="00923F70">
        <w:t xml:space="preserve">ährige </w:t>
      </w:r>
      <w:r w:rsidR="00011A77">
        <w:t>Ra</w:t>
      </w:r>
      <w:r w:rsidR="0041705E">
        <w:t>n</w:t>
      </w:r>
      <w:r w:rsidR="00011A77">
        <w:t xml:space="preserve">din </w:t>
      </w:r>
      <w:r w:rsidR="00193777">
        <w:t xml:space="preserve">das </w:t>
      </w:r>
      <w:r w:rsidR="00923F70">
        <w:t>Schweitzer-Spital in Lambar</w:t>
      </w:r>
      <w:r w:rsidR="00996B6C">
        <w:t>e</w:t>
      </w:r>
      <w:r w:rsidR="00923F70">
        <w:t>ne. „Die Aufgabe war gross“, schreibt Ra</w:t>
      </w:r>
      <w:r w:rsidR="0041705E">
        <w:t>n</w:t>
      </w:r>
      <w:r w:rsidR="00923F70">
        <w:t>din</w:t>
      </w:r>
      <w:r w:rsidR="000E0CF1">
        <w:t xml:space="preserve">, der </w:t>
      </w:r>
      <w:r w:rsidR="00C34BA2">
        <w:t xml:space="preserve">zuvor </w:t>
      </w:r>
      <w:r w:rsidR="00996B6C">
        <w:t xml:space="preserve">eine </w:t>
      </w:r>
      <w:r w:rsidR="001D3C42">
        <w:t xml:space="preserve">Ausbildung an der Handelshochschule Lausanne absolviert </w:t>
      </w:r>
      <w:r w:rsidR="008F7612" w:rsidRPr="00B2193E">
        <w:rPr>
          <w:color w:val="000000" w:themeColor="text1"/>
        </w:rPr>
        <w:t>hat</w:t>
      </w:r>
      <w:r w:rsidR="008F7612">
        <w:rPr>
          <w:color w:val="FF0000"/>
        </w:rPr>
        <w:t xml:space="preserve"> </w:t>
      </w:r>
      <w:r w:rsidR="001D3C42">
        <w:t xml:space="preserve">und </w:t>
      </w:r>
      <w:r w:rsidR="000E0CF1">
        <w:t xml:space="preserve">Spitalverwalter für das Internationale Rote Kreuz in Vietnam und im Jemen </w:t>
      </w:r>
      <w:r w:rsidR="00767E9C" w:rsidRPr="00B2193E">
        <w:rPr>
          <w:color w:val="000000" w:themeColor="text1"/>
        </w:rPr>
        <w:t>war</w:t>
      </w:r>
      <w:r w:rsidR="000E0CF1">
        <w:t>. In Lambar</w:t>
      </w:r>
      <w:r w:rsidR="00996B6C">
        <w:t>e</w:t>
      </w:r>
      <w:r w:rsidR="000E0CF1">
        <w:t>ne</w:t>
      </w:r>
      <w:r w:rsidR="00B60574">
        <w:t xml:space="preserve"> g</w:t>
      </w:r>
      <w:r w:rsidR="00B2193E">
        <w:t>ing</w:t>
      </w:r>
      <w:r w:rsidR="00B60574">
        <w:t xml:space="preserve"> </w:t>
      </w:r>
      <w:r w:rsidR="000E0CF1">
        <w:t xml:space="preserve">es </w:t>
      </w:r>
      <w:r w:rsidR="00B60574">
        <w:t xml:space="preserve">darum, </w:t>
      </w:r>
      <w:r w:rsidR="000E0CF1">
        <w:t>„</w:t>
      </w:r>
      <w:r w:rsidR="00B60574">
        <w:t xml:space="preserve">die richtige Vorgehensweise des Krankenhauses beizubehalten [...]. Die </w:t>
      </w:r>
      <w:r w:rsidR="00011A77">
        <w:t>Institution</w:t>
      </w:r>
      <w:r w:rsidR="00B60574">
        <w:t xml:space="preserve"> sollte auch modernisiert werden, mit Beibehaltung der Formel, die Familie des Kranken zu kennen</w:t>
      </w:r>
      <w:r w:rsidR="00011A77">
        <w:t xml:space="preserve"> [...]</w:t>
      </w:r>
      <w:r w:rsidR="00B60574">
        <w:t>.“</w:t>
      </w:r>
      <w:r w:rsidR="00011A77">
        <w:t xml:space="preserve"> </w:t>
      </w:r>
      <w:r w:rsidR="00923F70">
        <w:t xml:space="preserve">Während dieser Zeit </w:t>
      </w:r>
      <w:r w:rsidR="00B2193E">
        <w:t>kam</w:t>
      </w:r>
      <w:r w:rsidR="00923F70">
        <w:t xml:space="preserve"> </w:t>
      </w:r>
      <w:r w:rsidR="00011A77">
        <w:t>Ra</w:t>
      </w:r>
      <w:r w:rsidR="0041705E">
        <w:t>n</w:t>
      </w:r>
      <w:r w:rsidR="00011A77">
        <w:t>din</w:t>
      </w:r>
      <w:r w:rsidR="008101ED">
        <w:t xml:space="preserve"> </w:t>
      </w:r>
      <w:r w:rsidR="00923F70">
        <w:t xml:space="preserve">in Berührung </w:t>
      </w:r>
      <w:r w:rsidR="00923F70">
        <w:lastRenderedPageBreak/>
        <w:t xml:space="preserve">mit Schweitzers </w:t>
      </w:r>
      <w:r w:rsidR="006D1A82" w:rsidRPr="00B2193E">
        <w:rPr>
          <w:color w:val="000000" w:themeColor="text1"/>
        </w:rPr>
        <w:t>Ethik der</w:t>
      </w:r>
      <w:r w:rsidR="006D1A82">
        <w:rPr>
          <w:color w:val="FF0000"/>
        </w:rPr>
        <w:t xml:space="preserve"> </w:t>
      </w:r>
      <w:r w:rsidR="006D1A82" w:rsidRPr="00B2193E">
        <w:rPr>
          <w:color w:val="000000" w:themeColor="text1"/>
        </w:rPr>
        <w:t>„</w:t>
      </w:r>
      <w:r w:rsidR="00923F70">
        <w:t>Ehrfurcht vor dem Leben</w:t>
      </w:r>
      <w:r w:rsidR="006D1A82" w:rsidRPr="00B2193E">
        <w:rPr>
          <w:color w:val="000000" w:themeColor="text1"/>
        </w:rPr>
        <w:t>“</w:t>
      </w:r>
      <w:r w:rsidR="00923F70">
        <w:t xml:space="preserve">, die seither sein Handeln und </w:t>
      </w:r>
      <w:r w:rsidR="00091F5D">
        <w:t>Denken entscheidend beeinflusst.</w:t>
      </w:r>
      <w:r w:rsidR="00923F70">
        <w:t xml:space="preserve"> </w:t>
      </w:r>
      <w:r w:rsidR="008101ED">
        <w:t>Auf dieser Ethik beruh</w:t>
      </w:r>
      <w:r w:rsidR="009F7370">
        <w:t>end</w:t>
      </w:r>
      <w:r w:rsidR="001D3C42">
        <w:t>,</w:t>
      </w:r>
      <w:r w:rsidR="009F7370">
        <w:t xml:space="preserve"> </w:t>
      </w:r>
      <w:r w:rsidR="00091F5D">
        <w:t>gründet</w:t>
      </w:r>
      <w:r w:rsidR="00C17B0E" w:rsidRPr="00B2193E">
        <w:rPr>
          <w:color w:val="000000" w:themeColor="text1"/>
        </w:rPr>
        <w:t>e</w:t>
      </w:r>
      <w:r w:rsidR="003C2EA4" w:rsidRPr="00B2193E">
        <w:rPr>
          <w:color w:val="000000" w:themeColor="text1"/>
        </w:rPr>
        <w:t xml:space="preserve"> </w:t>
      </w:r>
      <w:r w:rsidR="003C2EA4">
        <w:t xml:space="preserve">er etwa 40 </w:t>
      </w:r>
      <w:r w:rsidR="00735991">
        <w:t>Hilfso</w:t>
      </w:r>
      <w:r w:rsidR="003C2EA4">
        <w:t>rganisation</w:t>
      </w:r>
      <w:r w:rsidR="00F41593">
        <w:t>-</w:t>
      </w:r>
      <w:r w:rsidR="003C2EA4">
        <w:t>en</w:t>
      </w:r>
      <w:r w:rsidR="00735991">
        <w:t xml:space="preserve"> </w:t>
      </w:r>
      <w:r w:rsidR="00091F5D">
        <w:t>oder</w:t>
      </w:r>
      <w:r w:rsidR="00735991">
        <w:t xml:space="preserve"> </w:t>
      </w:r>
      <w:r w:rsidR="00C55212" w:rsidRPr="00B2193E">
        <w:rPr>
          <w:color w:val="000000" w:themeColor="text1"/>
        </w:rPr>
        <w:t>half</w:t>
      </w:r>
      <w:r w:rsidR="00735991" w:rsidRPr="00B2193E">
        <w:rPr>
          <w:color w:val="000000" w:themeColor="text1"/>
        </w:rPr>
        <w:t>, di</w:t>
      </w:r>
      <w:r w:rsidR="001D3C42" w:rsidRPr="00B2193E">
        <w:rPr>
          <w:color w:val="000000" w:themeColor="text1"/>
        </w:rPr>
        <w:t>ese</w:t>
      </w:r>
      <w:r w:rsidR="001D3C42">
        <w:t xml:space="preserve"> ins Leben zu rufen. Hierzu gehören</w:t>
      </w:r>
      <w:r w:rsidR="00735991">
        <w:t xml:space="preserve"> </w:t>
      </w:r>
      <w:r w:rsidR="00996B6C">
        <w:t>Albert-Schweitzer-</w:t>
      </w:r>
      <w:r w:rsidR="008101ED">
        <w:t xml:space="preserve">Zentren und </w:t>
      </w:r>
      <w:r w:rsidR="00D621EB">
        <w:t xml:space="preserve">die </w:t>
      </w:r>
      <w:r w:rsidR="00F7731D" w:rsidRPr="00B2193E">
        <w:rPr>
          <w:color w:val="000000" w:themeColor="text1"/>
        </w:rPr>
        <w:t>Organisation</w:t>
      </w:r>
      <w:r w:rsidR="00F7731D" w:rsidRPr="00B2193E">
        <w:rPr>
          <w:color w:val="FF0000"/>
        </w:rPr>
        <w:t xml:space="preserve"> </w:t>
      </w:r>
      <w:r w:rsidR="00F7731D" w:rsidRPr="00B2193E">
        <w:rPr>
          <w:color w:val="000000" w:themeColor="text1"/>
        </w:rPr>
        <w:t>„</w:t>
      </w:r>
      <w:r w:rsidR="009F7370" w:rsidRPr="00B2193E">
        <w:rPr>
          <w:color w:val="000000" w:themeColor="text1"/>
        </w:rPr>
        <w:t xml:space="preserve">Nouvelle </w:t>
      </w:r>
      <w:r w:rsidR="004606BD" w:rsidRPr="00B2193E">
        <w:rPr>
          <w:rStyle w:val="Herausstellen"/>
          <w:i w:val="0"/>
          <w:color w:val="000000" w:themeColor="text1"/>
        </w:rPr>
        <w:t>Planète</w:t>
      </w:r>
      <w:r w:rsidR="00F7731D" w:rsidRPr="00B2193E">
        <w:rPr>
          <w:rStyle w:val="Herausstellen"/>
          <w:i w:val="0"/>
          <w:color w:val="000000" w:themeColor="text1"/>
        </w:rPr>
        <w:t>“</w:t>
      </w:r>
      <w:r w:rsidR="003C2EA4" w:rsidRPr="00B2193E">
        <w:rPr>
          <w:rStyle w:val="Herausstellen"/>
          <w:i w:val="0"/>
          <w:color w:val="000000" w:themeColor="text1"/>
        </w:rPr>
        <w:t>,</w:t>
      </w:r>
      <w:r w:rsidR="003C2EA4">
        <w:rPr>
          <w:rStyle w:val="Herausstellen"/>
          <w:i w:val="0"/>
        </w:rPr>
        <w:t xml:space="preserve"> die sich </w:t>
      </w:r>
      <w:r w:rsidR="003C2EA4" w:rsidRPr="00B76825">
        <w:rPr>
          <w:rStyle w:val="Herausstellen"/>
          <w:i w:val="0"/>
        </w:rPr>
        <w:t xml:space="preserve">für bessere </w:t>
      </w:r>
      <w:r w:rsidR="003C2EA4" w:rsidRPr="00B76825">
        <w:rPr>
          <w:rStyle w:val="Betont"/>
          <w:b w:val="0"/>
        </w:rPr>
        <w:t xml:space="preserve">Lebensbedingungen von Menschen in entwicklungsbedürftigen Ländern und </w:t>
      </w:r>
      <w:r w:rsidR="00D621EB">
        <w:rPr>
          <w:rStyle w:val="Betont"/>
          <w:b w:val="0"/>
        </w:rPr>
        <w:t xml:space="preserve">für </w:t>
      </w:r>
      <w:r w:rsidR="003C2EA4" w:rsidRPr="00B76825">
        <w:rPr>
          <w:rStyle w:val="Betont"/>
          <w:b w:val="0"/>
        </w:rPr>
        <w:t xml:space="preserve">Umweltschutz stark macht. </w:t>
      </w:r>
      <w:r w:rsidR="00D621EB">
        <w:t xml:space="preserve">Nouvelle </w:t>
      </w:r>
      <w:r w:rsidR="00D621EB" w:rsidRPr="004606BD">
        <w:rPr>
          <w:rStyle w:val="Herausstellen"/>
          <w:i w:val="0"/>
        </w:rPr>
        <w:t>Planète</w:t>
      </w:r>
      <w:r w:rsidR="00735991">
        <w:rPr>
          <w:rStyle w:val="Betont"/>
          <w:b w:val="0"/>
        </w:rPr>
        <w:t xml:space="preserve"> wird mittlerweile von Ra</w:t>
      </w:r>
      <w:r w:rsidR="0041705E">
        <w:rPr>
          <w:rStyle w:val="Betont"/>
          <w:b w:val="0"/>
        </w:rPr>
        <w:t>n</w:t>
      </w:r>
      <w:r w:rsidR="00735991">
        <w:rPr>
          <w:rStyle w:val="Betont"/>
          <w:b w:val="0"/>
        </w:rPr>
        <w:t xml:space="preserve">dins </w:t>
      </w:r>
      <w:r w:rsidR="00C34BA2">
        <w:rPr>
          <w:rStyle w:val="Betont"/>
          <w:b w:val="0"/>
        </w:rPr>
        <w:t>Sohn</w:t>
      </w:r>
      <w:r w:rsidR="00735991">
        <w:rPr>
          <w:rStyle w:val="Betont"/>
          <w:b w:val="0"/>
        </w:rPr>
        <w:t xml:space="preserve"> Philippe geleitet und </w:t>
      </w:r>
      <w:r w:rsidR="00D621EB">
        <w:rPr>
          <w:rStyle w:val="Betont"/>
          <w:b w:val="0"/>
        </w:rPr>
        <w:t>wirkt</w:t>
      </w:r>
      <w:r w:rsidR="00735991">
        <w:rPr>
          <w:rStyle w:val="Betont"/>
          <w:b w:val="0"/>
        </w:rPr>
        <w:t xml:space="preserve"> in 20 Ländern. </w:t>
      </w:r>
    </w:p>
    <w:p w14:paraId="1EFB05DE" w14:textId="77777777" w:rsidR="00C34BA2" w:rsidRDefault="00C34BA2" w:rsidP="00BC6D0E">
      <w:pPr>
        <w:spacing w:line="360" w:lineRule="auto"/>
        <w:rPr>
          <w:rStyle w:val="Betont"/>
          <w:b w:val="0"/>
        </w:rPr>
      </w:pPr>
    </w:p>
    <w:p w14:paraId="5347019C" w14:textId="7B3A6A33" w:rsidR="00376A56" w:rsidRDefault="00735991" w:rsidP="00BC6D0E">
      <w:pPr>
        <w:spacing w:line="360" w:lineRule="auto"/>
        <w:rPr>
          <w:rStyle w:val="Betont"/>
          <w:b w:val="0"/>
        </w:rPr>
      </w:pPr>
      <w:r>
        <w:rPr>
          <w:rStyle w:val="Betont"/>
          <w:b w:val="0"/>
        </w:rPr>
        <w:t>Ra</w:t>
      </w:r>
      <w:r w:rsidR="0041705E">
        <w:rPr>
          <w:rStyle w:val="Betont"/>
          <w:b w:val="0"/>
        </w:rPr>
        <w:t>n</w:t>
      </w:r>
      <w:r>
        <w:rPr>
          <w:rStyle w:val="Betont"/>
          <w:b w:val="0"/>
        </w:rPr>
        <w:t xml:space="preserve">din </w:t>
      </w:r>
      <w:r w:rsidR="00091F5D">
        <w:rPr>
          <w:rStyle w:val="Betont"/>
          <w:b w:val="0"/>
        </w:rPr>
        <w:t>ist es auch</w:t>
      </w:r>
      <w:r>
        <w:rPr>
          <w:rStyle w:val="Betont"/>
          <w:b w:val="0"/>
        </w:rPr>
        <w:t xml:space="preserve">, der mit seiner Frau Henriette </w:t>
      </w:r>
      <w:r w:rsidR="00091F5D">
        <w:rPr>
          <w:rStyle w:val="Betont"/>
          <w:b w:val="0"/>
        </w:rPr>
        <w:t>Dokumentarfilme über Albert-Schweitzer-Spitä</w:t>
      </w:r>
      <w:r w:rsidR="00F16A9F">
        <w:rPr>
          <w:rStyle w:val="Betont"/>
          <w:b w:val="0"/>
        </w:rPr>
        <w:t>l</w:t>
      </w:r>
      <w:r w:rsidR="00091F5D">
        <w:rPr>
          <w:rStyle w:val="Betont"/>
          <w:b w:val="0"/>
        </w:rPr>
        <w:t>er dreht</w:t>
      </w:r>
      <w:r w:rsidR="004B134D" w:rsidRPr="00B2193E">
        <w:rPr>
          <w:rStyle w:val="Betont"/>
          <w:b w:val="0"/>
          <w:color w:val="000000" w:themeColor="text1"/>
        </w:rPr>
        <w:t>e</w:t>
      </w:r>
      <w:r w:rsidR="00091F5D">
        <w:rPr>
          <w:rStyle w:val="Betont"/>
          <w:b w:val="0"/>
        </w:rPr>
        <w:t xml:space="preserve">. </w:t>
      </w:r>
      <w:r w:rsidR="00A67D4B">
        <w:rPr>
          <w:rStyle w:val="Betont"/>
          <w:b w:val="0"/>
        </w:rPr>
        <w:t xml:space="preserve">„Willy an der Kamera, Henriette am Tongerät“, heißt es im Lebenslauf </w:t>
      </w:r>
      <w:r w:rsidR="0020564A">
        <w:rPr>
          <w:rStyle w:val="Betont"/>
          <w:b w:val="0"/>
        </w:rPr>
        <w:t>des 1938</w:t>
      </w:r>
      <w:r w:rsidR="00525BF2">
        <w:rPr>
          <w:rStyle w:val="Betont"/>
          <w:b w:val="0"/>
        </w:rPr>
        <w:t xml:space="preserve"> </w:t>
      </w:r>
      <w:r w:rsidR="0020564A">
        <w:rPr>
          <w:rStyle w:val="Betont"/>
          <w:b w:val="0"/>
        </w:rPr>
        <w:t xml:space="preserve">geborenen </w:t>
      </w:r>
      <w:r w:rsidR="00A67D4B">
        <w:rPr>
          <w:rStyle w:val="Betont"/>
          <w:b w:val="0"/>
        </w:rPr>
        <w:t>Ra</w:t>
      </w:r>
      <w:r w:rsidR="0041705E">
        <w:rPr>
          <w:rStyle w:val="Betont"/>
          <w:b w:val="0"/>
        </w:rPr>
        <w:t>n</w:t>
      </w:r>
      <w:r w:rsidR="00A67D4B">
        <w:rPr>
          <w:rStyle w:val="Betont"/>
          <w:b w:val="0"/>
        </w:rPr>
        <w:t>dins</w:t>
      </w:r>
      <w:r w:rsidR="00D621EB">
        <w:rPr>
          <w:rStyle w:val="Betont"/>
          <w:b w:val="0"/>
        </w:rPr>
        <w:t>, der heute in</w:t>
      </w:r>
      <w:r w:rsidR="0041705E">
        <w:rPr>
          <w:rStyle w:val="Betont"/>
          <w:b w:val="0"/>
        </w:rPr>
        <w:t xml:space="preserve"> Vevey in</w:t>
      </w:r>
      <w:r w:rsidR="00D621EB">
        <w:rPr>
          <w:rStyle w:val="Betont"/>
          <w:b w:val="0"/>
        </w:rPr>
        <w:t xml:space="preserve"> der Romanischen Schweiz lebt</w:t>
      </w:r>
      <w:r w:rsidR="00A67D4B">
        <w:rPr>
          <w:rStyle w:val="Betont"/>
          <w:b w:val="0"/>
        </w:rPr>
        <w:t>. Zudem schr</w:t>
      </w:r>
      <w:r w:rsidR="00B2193E">
        <w:rPr>
          <w:rStyle w:val="Betont"/>
          <w:b w:val="0"/>
        </w:rPr>
        <w:t>ieb</w:t>
      </w:r>
      <w:r w:rsidR="00A67D4B">
        <w:rPr>
          <w:rStyle w:val="Betont"/>
          <w:b w:val="0"/>
        </w:rPr>
        <w:t xml:space="preserve"> er zahlreiche Bücher und die „Berichte aus Lambaréne“</w:t>
      </w:r>
      <w:r w:rsidR="00685A11">
        <w:rPr>
          <w:rStyle w:val="Betont"/>
          <w:b w:val="0"/>
        </w:rPr>
        <w:t xml:space="preserve">. Die </w:t>
      </w:r>
      <w:r w:rsidR="00C94FDD">
        <w:rPr>
          <w:rStyle w:val="Betont"/>
          <w:b w:val="0"/>
        </w:rPr>
        <w:t>Preis-</w:t>
      </w:r>
      <w:r w:rsidR="00685A11">
        <w:rPr>
          <w:rStyle w:val="Betont"/>
          <w:b w:val="0"/>
        </w:rPr>
        <w:t>Jury entschied, Ra</w:t>
      </w:r>
      <w:r w:rsidR="0041705E">
        <w:rPr>
          <w:rStyle w:val="Betont"/>
          <w:b w:val="0"/>
        </w:rPr>
        <w:t>n</w:t>
      </w:r>
      <w:r w:rsidR="00685A11">
        <w:rPr>
          <w:rStyle w:val="Betont"/>
          <w:b w:val="0"/>
        </w:rPr>
        <w:t xml:space="preserve">din aufgrund </w:t>
      </w:r>
      <w:r w:rsidR="00C34BA2">
        <w:rPr>
          <w:rStyle w:val="Betont"/>
          <w:b w:val="0"/>
        </w:rPr>
        <w:t>seines</w:t>
      </w:r>
      <w:r w:rsidR="00685A11">
        <w:rPr>
          <w:rStyle w:val="Betont"/>
          <w:b w:val="0"/>
        </w:rPr>
        <w:t xml:space="preserve"> beispielhaften </w:t>
      </w:r>
      <w:r w:rsidR="00376A56">
        <w:rPr>
          <w:rStyle w:val="Betont"/>
          <w:b w:val="0"/>
        </w:rPr>
        <w:t>humanitären</w:t>
      </w:r>
      <w:r w:rsidR="00BC6D0E">
        <w:rPr>
          <w:rStyle w:val="Betont"/>
          <w:b w:val="0"/>
        </w:rPr>
        <w:t xml:space="preserve"> </w:t>
      </w:r>
      <w:r w:rsidR="00376A56">
        <w:rPr>
          <w:rStyle w:val="Betont"/>
          <w:b w:val="0"/>
        </w:rPr>
        <w:t>Engagements</w:t>
      </w:r>
      <w:r w:rsidR="00BC6D0E">
        <w:rPr>
          <w:rStyle w:val="Betont"/>
          <w:b w:val="0"/>
        </w:rPr>
        <w:t xml:space="preserve"> auszuzeichnen. </w:t>
      </w:r>
      <w:r w:rsidR="00376A56">
        <w:rPr>
          <w:rStyle w:val="Betont"/>
          <w:b w:val="0"/>
        </w:rPr>
        <w:t>Ein weitere</w:t>
      </w:r>
      <w:r w:rsidR="00C10425">
        <w:rPr>
          <w:rStyle w:val="Betont"/>
          <w:b w:val="0"/>
        </w:rPr>
        <w:t>r</w:t>
      </w:r>
      <w:r w:rsidR="00376A56">
        <w:rPr>
          <w:rStyle w:val="Betont"/>
          <w:b w:val="0"/>
        </w:rPr>
        <w:t xml:space="preserve"> Grund: s</w:t>
      </w:r>
      <w:r w:rsidR="00BC6D0E">
        <w:rPr>
          <w:rStyle w:val="Betont"/>
          <w:b w:val="0"/>
        </w:rPr>
        <w:t>eine zahlreichen Veröffentlichungen und Hilf</w:t>
      </w:r>
      <w:r w:rsidR="00376A56">
        <w:rPr>
          <w:rStyle w:val="Betont"/>
          <w:b w:val="0"/>
        </w:rPr>
        <w:t>s</w:t>
      </w:r>
      <w:r w:rsidR="00BC6D0E">
        <w:rPr>
          <w:rStyle w:val="Betont"/>
          <w:b w:val="0"/>
        </w:rPr>
        <w:t>aktionen insbesondere mit jungen Menschen, durch die das Schweitzerische Gedankengut verbreitet wurde</w:t>
      </w:r>
      <w:r w:rsidR="00376A56">
        <w:rPr>
          <w:rStyle w:val="Betont"/>
          <w:b w:val="0"/>
        </w:rPr>
        <w:t xml:space="preserve"> und </w:t>
      </w:r>
      <w:r w:rsidR="00C10425">
        <w:rPr>
          <w:rStyle w:val="Betont"/>
          <w:b w:val="0"/>
        </w:rPr>
        <w:t>wird.</w:t>
      </w:r>
      <w:r w:rsidR="004B2DC5">
        <w:rPr>
          <w:rStyle w:val="Betont"/>
          <w:b w:val="0"/>
        </w:rPr>
        <w:t xml:space="preserve"> </w:t>
      </w:r>
    </w:p>
    <w:p w14:paraId="68A9A87F" w14:textId="77777777" w:rsidR="00376A56" w:rsidRPr="00585FE4" w:rsidRDefault="00376A56" w:rsidP="00BC6D0E">
      <w:pPr>
        <w:spacing w:line="360" w:lineRule="auto"/>
        <w:rPr>
          <w:rStyle w:val="Betont"/>
        </w:rPr>
      </w:pPr>
    </w:p>
    <w:p w14:paraId="74510109" w14:textId="0F2CA5A5" w:rsidR="00585FE4" w:rsidRPr="00585FE4" w:rsidRDefault="00585FE4" w:rsidP="00BC6D0E">
      <w:pPr>
        <w:spacing w:line="360" w:lineRule="auto"/>
        <w:rPr>
          <w:rStyle w:val="Betont"/>
        </w:rPr>
      </w:pPr>
      <w:r w:rsidRPr="00585FE4">
        <w:rPr>
          <w:rStyle w:val="Betont"/>
        </w:rPr>
        <w:lastRenderedPageBreak/>
        <w:t>P</w:t>
      </w:r>
      <w:r w:rsidR="00A11BFB">
        <w:rPr>
          <w:rStyle w:val="Betont"/>
        </w:rPr>
        <w:t>reisverleihung mit Festprogramm</w:t>
      </w:r>
    </w:p>
    <w:p w14:paraId="710BB555" w14:textId="77777777" w:rsidR="00585FE4" w:rsidRDefault="00585FE4" w:rsidP="00BC6D0E">
      <w:pPr>
        <w:spacing w:line="360" w:lineRule="auto"/>
        <w:rPr>
          <w:rStyle w:val="Betont"/>
          <w:b w:val="0"/>
        </w:rPr>
      </w:pPr>
    </w:p>
    <w:p w14:paraId="4FA6818A" w14:textId="77777777" w:rsidR="007B3661" w:rsidRDefault="00C34BA2" w:rsidP="00BC6D0E">
      <w:pPr>
        <w:spacing w:line="360" w:lineRule="auto"/>
        <w:rPr>
          <w:rStyle w:val="Betont"/>
          <w:b w:val="0"/>
        </w:rPr>
      </w:pPr>
      <w:r>
        <w:rPr>
          <w:rStyle w:val="Betont"/>
          <w:b w:val="0"/>
        </w:rPr>
        <w:t>Die Verleihung des</w:t>
      </w:r>
      <w:r w:rsidR="004B2DC5">
        <w:rPr>
          <w:rStyle w:val="Betont"/>
          <w:b w:val="0"/>
        </w:rPr>
        <w:t xml:space="preserve"> Internationale</w:t>
      </w:r>
      <w:r>
        <w:rPr>
          <w:rStyle w:val="Betont"/>
          <w:b w:val="0"/>
        </w:rPr>
        <w:t>n</w:t>
      </w:r>
      <w:r w:rsidR="002E2070">
        <w:rPr>
          <w:rStyle w:val="Betont"/>
          <w:b w:val="0"/>
        </w:rPr>
        <w:t xml:space="preserve"> Albert-Schweitzer-</w:t>
      </w:r>
      <w:r w:rsidR="004B2DC5">
        <w:rPr>
          <w:rStyle w:val="Betont"/>
          <w:b w:val="0"/>
        </w:rPr>
        <w:t xml:space="preserve">Preis </w:t>
      </w:r>
      <w:r>
        <w:rPr>
          <w:rStyle w:val="Betont"/>
          <w:b w:val="0"/>
        </w:rPr>
        <w:t xml:space="preserve">findet </w:t>
      </w:r>
      <w:r w:rsidR="00AE215C">
        <w:rPr>
          <w:rStyle w:val="Betont"/>
          <w:b w:val="0"/>
        </w:rPr>
        <w:t xml:space="preserve">während eines hochkarätigen Festprogrammes in </w:t>
      </w:r>
      <w:r w:rsidR="00AE215C" w:rsidRPr="007B3661">
        <w:rPr>
          <w:rStyle w:val="Betont"/>
          <w:b w:val="0"/>
          <w:color w:val="000000" w:themeColor="text1"/>
        </w:rPr>
        <w:t>Königsfeld</w:t>
      </w:r>
      <w:r w:rsidRPr="007B3661">
        <w:rPr>
          <w:rStyle w:val="Betont"/>
          <w:b w:val="0"/>
          <w:color w:val="000000" w:themeColor="text1"/>
        </w:rPr>
        <w:t xml:space="preserve"> </w:t>
      </w:r>
      <w:r w:rsidR="0056486A" w:rsidRPr="007B3661">
        <w:rPr>
          <w:rStyle w:val="Betont"/>
          <w:b w:val="0"/>
          <w:color w:val="000000" w:themeColor="text1"/>
        </w:rPr>
        <w:t xml:space="preserve">im Schwarzwald </w:t>
      </w:r>
      <w:r w:rsidRPr="007B3661">
        <w:rPr>
          <w:rStyle w:val="Betont"/>
          <w:b w:val="0"/>
          <w:color w:val="000000" w:themeColor="text1"/>
        </w:rPr>
        <w:t>statt</w:t>
      </w:r>
      <w:r w:rsidR="00AE215C" w:rsidRPr="007B3661">
        <w:rPr>
          <w:rStyle w:val="Betont"/>
          <w:b w:val="0"/>
          <w:color w:val="000000" w:themeColor="text1"/>
        </w:rPr>
        <w:t>. Dieses beginnt am 1. Oktober</w:t>
      </w:r>
      <w:r w:rsidR="00AE215C">
        <w:rPr>
          <w:rStyle w:val="Betont"/>
          <w:b w:val="0"/>
        </w:rPr>
        <w:t xml:space="preserve"> 2017 um 10 Uhr mit einem Erntedank-Gottesdienst. Um 15 Uhr hält Journalist </w:t>
      </w:r>
    </w:p>
    <w:p w14:paraId="7FD8E44A" w14:textId="4FE89E85" w:rsidR="00AE215C" w:rsidRPr="007B3661" w:rsidRDefault="00AE215C" w:rsidP="00BC6D0E">
      <w:pPr>
        <w:spacing w:line="360" w:lineRule="auto"/>
        <w:rPr>
          <w:bCs/>
        </w:rPr>
      </w:pPr>
      <w:r>
        <w:rPr>
          <w:rStyle w:val="Betont"/>
          <w:b w:val="0"/>
        </w:rPr>
        <w:t xml:space="preserve">Dr. Franz Alt einen Vortrag mit Diskussion über </w:t>
      </w:r>
      <w:r w:rsidRPr="007B3661">
        <w:rPr>
          <w:rStyle w:val="Betont"/>
          <w:b w:val="0"/>
          <w:color w:val="000000" w:themeColor="text1"/>
        </w:rPr>
        <w:t xml:space="preserve">die </w:t>
      </w:r>
      <w:r w:rsidR="005C13BB" w:rsidRPr="007B3661">
        <w:rPr>
          <w:rStyle w:val="Betont"/>
          <w:b w:val="0"/>
          <w:color w:val="000000" w:themeColor="text1"/>
        </w:rPr>
        <w:t>„</w:t>
      </w:r>
      <w:r w:rsidRPr="007B3661">
        <w:rPr>
          <w:rStyle w:val="Betont"/>
          <w:b w:val="0"/>
          <w:color w:val="000000" w:themeColor="text1"/>
        </w:rPr>
        <w:t xml:space="preserve">Seelenverwandtschaft Albert Schweitzers </w:t>
      </w:r>
      <w:r w:rsidR="005C13BB" w:rsidRPr="007B3661">
        <w:rPr>
          <w:rStyle w:val="Betont"/>
          <w:b w:val="0"/>
          <w:color w:val="000000" w:themeColor="text1"/>
        </w:rPr>
        <w:t>mit</w:t>
      </w:r>
      <w:r w:rsidR="00C34BA2" w:rsidRPr="007B3661">
        <w:rPr>
          <w:rStyle w:val="Betont"/>
          <w:b w:val="0"/>
          <w:color w:val="000000" w:themeColor="text1"/>
        </w:rPr>
        <w:t xml:space="preserve"> </w:t>
      </w:r>
      <w:r w:rsidRPr="007B3661">
        <w:rPr>
          <w:rStyle w:val="Betont"/>
          <w:b w:val="0"/>
          <w:color w:val="000000" w:themeColor="text1"/>
        </w:rPr>
        <w:t>dem Dalai Lama</w:t>
      </w:r>
      <w:r w:rsidR="005C13BB" w:rsidRPr="007B3661">
        <w:rPr>
          <w:rStyle w:val="Betont"/>
          <w:b w:val="0"/>
          <w:color w:val="000000" w:themeColor="text1"/>
        </w:rPr>
        <w:t>“</w:t>
      </w:r>
      <w:r w:rsidRPr="007B3661">
        <w:rPr>
          <w:rStyle w:val="Betont"/>
          <w:b w:val="0"/>
          <w:color w:val="000000" w:themeColor="text1"/>
        </w:rPr>
        <w:t>.</w:t>
      </w:r>
      <w:r>
        <w:rPr>
          <w:rStyle w:val="Betont"/>
          <w:b w:val="0"/>
        </w:rPr>
        <w:t xml:space="preserve"> Um 20 Uhr spielt Peter Schleicher </w:t>
      </w:r>
      <w:r w:rsidR="00C10425">
        <w:rPr>
          <w:rStyle w:val="Betont"/>
          <w:b w:val="0"/>
        </w:rPr>
        <w:t xml:space="preserve">Kompositionen von </w:t>
      </w:r>
      <w:r>
        <w:rPr>
          <w:rStyle w:val="Betont"/>
          <w:b w:val="0"/>
        </w:rPr>
        <w:t xml:space="preserve">Johann Sebastian Bach und Improvisationen von Lieblingsliedern Schweitzers auf der Orgel. Passend zur Musik gibt es eine Diashow zum Leben des </w:t>
      </w:r>
      <w:r w:rsidR="00993205" w:rsidRPr="007B3661">
        <w:rPr>
          <w:rStyle w:val="Betont"/>
          <w:b w:val="0"/>
          <w:color w:val="000000" w:themeColor="text1"/>
        </w:rPr>
        <w:t>„</w:t>
      </w:r>
      <w:r w:rsidRPr="007B3661">
        <w:rPr>
          <w:color w:val="000000" w:themeColor="text1"/>
        </w:rPr>
        <w:t>Grand Docteur</w:t>
      </w:r>
      <w:r w:rsidR="00993205" w:rsidRPr="007B3661">
        <w:rPr>
          <w:color w:val="000000" w:themeColor="text1"/>
        </w:rPr>
        <w:t>“</w:t>
      </w:r>
      <w:r>
        <w:t xml:space="preserve">. Der 2. Oktober 2017 startet mit einer Führung durch das Albert-Schweitzer-Haus </w:t>
      </w:r>
      <w:r w:rsidR="004F0A55">
        <w:t xml:space="preserve">und befasst </w:t>
      </w:r>
      <w:r w:rsidR="004F0A55" w:rsidRPr="00CF4B60">
        <w:rPr>
          <w:color w:val="000000" w:themeColor="text1"/>
        </w:rPr>
        <w:t xml:space="preserve">sich </w:t>
      </w:r>
      <w:r w:rsidR="003F5D2D" w:rsidRPr="00CF4B60">
        <w:rPr>
          <w:color w:val="000000" w:themeColor="text1"/>
        </w:rPr>
        <w:t xml:space="preserve">im Rahmen eines Symposiums </w:t>
      </w:r>
      <w:r w:rsidR="004F0A55" w:rsidRPr="00CF4B60">
        <w:rPr>
          <w:color w:val="000000" w:themeColor="text1"/>
        </w:rPr>
        <w:t>mit den Facetten Schweitzerischen Denkens und Handel</w:t>
      </w:r>
      <w:r w:rsidR="00AF4402" w:rsidRPr="00CF4B60">
        <w:rPr>
          <w:color w:val="000000" w:themeColor="text1"/>
        </w:rPr>
        <w:t>n</w:t>
      </w:r>
      <w:r w:rsidR="004F0A55" w:rsidRPr="00CF4B60">
        <w:rPr>
          <w:color w:val="000000" w:themeColor="text1"/>
        </w:rPr>
        <w:t>s</w:t>
      </w:r>
      <w:r w:rsidR="004F0A55">
        <w:t>. Am 3. Oktober 2017</w:t>
      </w:r>
      <w:r w:rsidR="00C34BA2">
        <w:t xml:space="preserve"> </w:t>
      </w:r>
      <w:r w:rsidR="004F0A55">
        <w:t xml:space="preserve">erhalten die Preisträger um 15 Uhr nach </w:t>
      </w:r>
      <w:r w:rsidR="00C34BA2">
        <w:t>einem</w:t>
      </w:r>
      <w:r w:rsidR="004F0A55">
        <w:t xml:space="preserve"> Grußwort von Guido Wolf, </w:t>
      </w:r>
      <w:r w:rsidR="00C10425">
        <w:t>Minister</w:t>
      </w:r>
      <w:r w:rsidR="004F0A55">
        <w:t xml:space="preserve"> für Justiz und Europ</w:t>
      </w:r>
      <w:r w:rsidR="00C10425">
        <w:t>a</w:t>
      </w:r>
      <w:r w:rsidR="00CF4B60">
        <w:t xml:space="preserve"> des Landes Baden-Württemberg</w:t>
      </w:r>
      <w:r w:rsidR="004F0A55">
        <w:t xml:space="preserve">, ihre Auszeichnung. </w:t>
      </w:r>
    </w:p>
    <w:p w14:paraId="3DDDA97B" w14:textId="77777777" w:rsidR="00525BF2" w:rsidRDefault="00525BF2" w:rsidP="00316E08">
      <w:pPr>
        <w:spacing w:line="360" w:lineRule="auto"/>
        <w:rPr>
          <w:sz w:val="20"/>
        </w:rPr>
      </w:pPr>
    </w:p>
    <w:p w14:paraId="17AEFE2E" w14:textId="75D10090" w:rsidR="002662FE" w:rsidRDefault="008B12CB" w:rsidP="008B12CB">
      <w:pPr>
        <w:spacing w:line="360" w:lineRule="auto"/>
        <w:rPr>
          <w:b/>
          <w:color w:val="FF0000"/>
          <w:sz w:val="20"/>
        </w:rPr>
      </w:pPr>
      <w:r w:rsidRPr="00F8566B">
        <w:rPr>
          <w:b/>
          <w:color w:val="FF0000"/>
          <w:sz w:val="20"/>
          <w:u w:val="single"/>
        </w:rPr>
        <w:t>Hinweis an Medienvertreter:</w:t>
      </w:r>
      <w:r w:rsidRPr="00F8566B">
        <w:rPr>
          <w:b/>
          <w:color w:val="FF0000"/>
          <w:sz w:val="20"/>
        </w:rPr>
        <w:t xml:space="preserve"> Für Ihre Berichterstattung stellen wir gern den Direktkontakt zu den Preisträgern Dr. Harald Steffahn und Willy Randin</w:t>
      </w:r>
      <w:r w:rsidR="002662FE" w:rsidRPr="00F8566B">
        <w:rPr>
          <w:b/>
          <w:color w:val="FF0000"/>
          <w:sz w:val="20"/>
        </w:rPr>
        <w:t xml:space="preserve"> her. Bitte wenden Sie sich hierzu an: Klaus Peter Betz, k.betz@ecombetz.de, Tel. 07171 925 29 91</w:t>
      </w:r>
    </w:p>
    <w:p w14:paraId="45BC3E30" w14:textId="77777777" w:rsidR="00D82B79" w:rsidRDefault="00D82B79" w:rsidP="006D4A2F">
      <w:pPr>
        <w:spacing w:line="360" w:lineRule="auto"/>
        <w:rPr>
          <w:i/>
        </w:rPr>
      </w:pPr>
    </w:p>
    <w:p w14:paraId="61AA9E16" w14:textId="77777777" w:rsidR="00D82B79" w:rsidRDefault="00D82B79" w:rsidP="006D4A2F">
      <w:pPr>
        <w:spacing w:line="360" w:lineRule="auto"/>
        <w:rPr>
          <w:i/>
        </w:rPr>
      </w:pPr>
    </w:p>
    <w:p w14:paraId="40E03AA1" w14:textId="78A35F12" w:rsidR="00D82B79" w:rsidRDefault="00D82B79" w:rsidP="006D4A2F">
      <w:pPr>
        <w:spacing w:line="360" w:lineRule="auto"/>
        <w:rPr>
          <w:i/>
        </w:rPr>
      </w:pPr>
      <w:r>
        <w:rPr>
          <w:noProof/>
        </w:rPr>
        <w:drawing>
          <wp:anchor distT="0" distB="0" distL="114300" distR="114300" simplePos="0" relativeHeight="251658240" behindDoc="0" locked="0" layoutInCell="1" allowOverlap="1" wp14:anchorId="0772344A" wp14:editId="77A68EBD">
            <wp:simplePos x="0" y="0"/>
            <wp:positionH relativeFrom="column">
              <wp:posOffset>1448435</wp:posOffset>
            </wp:positionH>
            <wp:positionV relativeFrom="paragraph">
              <wp:posOffset>-532130</wp:posOffset>
            </wp:positionV>
            <wp:extent cx="1295400" cy="1925320"/>
            <wp:effectExtent l="0" t="0" r="0" b="5080"/>
            <wp:wrapTight wrapText="bothSides">
              <wp:wrapPolygon edited="0">
                <wp:start x="0" y="0"/>
                <wp:lineTo x="0" y="21372"/>
                <wp:lineTo x="21176" y="21372"/>
                <wp:lineTo x="21176" y="0"/>
                <wp:lineTo x="0" y="0"/>
              </wp:wrapPolygon>
            </wp:wrapTight>
            <wp:docPr id="7" name="Bild 7" descr="Macintosh HD:Users:susannegrimm:Desktop:Bildschirmfoto 2017-06-14 um 09.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negrimm:Desktop:Bildschirmfoto 2017-06-14 um 09.50.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925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684EB32" wp14:editId="2E832170">
            <wp:simplePos x="0" y="0"/>
            <wp:positionH relativeFrom="column">
              <wp:posOffset>76835</wp:posOffset>
            </wp:positionH>
            <wp:positionV relativeFrom="paragraph">
              <wp:posOffset>-532130</wp:posOffset>
            </wp:positionV>
            <wp:extent cx="1266190" cy="1905000"/>
            <wp:effectExtent l="0" t="0" r="3810" b="0"/>
            <wp:wrapTight wrapText="bothSides">
              <wp:wrapPolygon edited="0">
                <wp:start x="0" y="0"/>
                <wp:lineTo x="0" y="21312"/>
                <wp:lineTo x="21232" y="21312"/>
                <wp:lineTo x="21232" y="0"/>
                <wp:lineTo x="0" y="0"/>
              </wp:wrapPolygon>
            </wp:wrapTight>
            <wp:docPr id="5" name="Bild 5" descr="Macintosh HD:Users:susannegrimm:Desktop:Bildschirmfoto 2017-06-14 um 09.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grimm:Desktop:Bildschirmfoto 2017-06-14 um 09.50.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190" cy="1905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7FAC59" w14:textId="77777777" w:rsidR="00D82B79" w:rsidRDefault="00D82B79" w:rsidP="006D4A2F">
      <w:pPr>
        <w:spacing w:line="360" w:lineRule="auto"/>
        <w:rPr>
          <w:i/>
        </w:rPr>
      </w:pPr>
    </w:p>
    <w:p w14:paraId="6203C3EC" w14:textId="77777777" w:rsidR="00D82B79" w:rsidRDefault="00D82B79" w:rsidP="006D4A2F">
      <w:pPr>
        <w:spacing w:line="360" w:lineRule="auto"/>
        <w:rPr>
          <w:i/>
        </w:rPr>
      </w:pPr>
    </w:p>
    <w:p w14:paraId="45801CA9" w14:textId="77777777" w:rsidR="00D82B79" w:rsidRDefault="00D82B79" w:rsidP="006D4A2F">
      <w:pPr>
        <w:spacing w:line="360" w:lineRule="auto"/>
        <w:rPr>
          <w:i/>
        </w:rPr>
      </w:pPr>
    </w:p>
    <w:p w14:paraId="5ED856C2" w14:textId="77777777" w:rsidR="00D82B79" w:rsidRDefault="00D82B79" w:rsidP="006D4A2F">
      <w:pPr>
        <w:spacing w:line="360" w:lineRule="auto"/>
        <w:rPr>
          <w:i/>
        </w:rPr>
      </w:pPr>
    </w:p>
    <w:p w14:paraId="2C8548BD" w14:textId="77777777" w:rsidR="00D82B79" w:rsidRDefault="00D82B79" w:rsidP="006D4A2F">
      <w:pPr>
        <w:spacing w:line="360" w:lineRule="auto"/>
        <w:rPr>
          <w:i/>
        </w:rPr>
      </w:pPr>
    </w:p>
    <w:p w14:paraId="38660069" w14:textId="0DA8CB81" w:rsidR="001A3BD9" w:rsidRDefault="00B126F8" w:rsidP="006D4A2F">
      <w:pPr>
        <w:spacing w:line="360" w:lineRule="auto"/>
        <w:rPr>
          <w:i/>
        </w:rPr>
      </w:pPr>
      <w:r w:rsidRPr="00B126F8">
        <w:rPr>
          <w:i/>
        </w:rPr>
        <w:t>Die Preisträger des 3</w:t>
      </w:r>
      <w:r w:rsidR="001A3BD9" w:rsidRPr="00B126F8">
        <w:rPr>
          <w:i/>
        </w:rPr>
        <w:t>. Internationalen Albert-Schweitzer-Preise</w:t>
      </w:r>
      <w:r w:rsidR="00317642" w:rsidRPr="00B126F8">
        <w:rPr>
          <w:i/>
        </w:rPr>
        <w:t>s</w:t>
      </w:r>
      <w:r w:rsidR="001A3BD9" w:rsidRPr="00B126F8">
        <w:rPr>
          <w:i/>
        </w:rPr>
        <w:t xml:space="preserve">: </w:t>
      </w:r>
      <w:r w:rsidRPr="00B126F8">
        <w:rPr>
          <w:i/>
        </w:rPr>
        <w:t>Dr. Harald Steffahn (li.</w:t>
      </w:r>
      <w:r w:rsidR="001A3BD9" w:rsidRPr="00B126F8">
        <w:rPr>
          <w:i/>
        </w:rPr>
        <w:t>)</w:t>
      </w:r>
      <w:r w:rsidRPr="00B126F8">
        <w:rPr>
          <w:i/>
        </w:rPr>
        <w:t xml:space="preserve"> </w:t>
      </w:r>
      <w:r w:rsidR="001A3BD9" w:rsidRPr="00B126F8">
        <w:rPr>
          <w:i/>
        </w:rPr>
        <w:t xml:space="preserve">und </w:t>
      </w:r>
      <w:r w:rsidRPr="00B126F8">
        <w:rPr>
          <w:i/>
        </w:rPr>
        <w:t>Willy Ra</w:t>
      </w:r>
      <w:r w:rsidR="00525BF2">
        <w:rPr>
          <w:i/>
        </w:rPr>
        <w:t>n</w:t>
      </w:r>
      <w:r w:rsidRPr="00B126F8">
        <w:rPr>
          <w:i/>
        </w:rPr>
        <w:t>din.</w:t>
      </w:r>
    </w:p>
    <w:p w14:paraId="2BF43491" w14:textId="77777777" w:rsidR="00B126F8" w:rsidRPr="00B126F8" w:rsidRDefault="00B126F8" w:rsidP="006D4A2F">
      <w:pPr>
        <w:spacing w:line="360" w:lineRule="auto"/>
        <w:rPr>
          <w:i/>
        </w:rPr>
      </w:pPr>
    </w:p>
    <w:p w14:paraId="3C2A92C3" w14:textId="2F257E7D" w:rsidR="006D4A2F" w:rsidRPr="000C55E8" w:rsidRDefault="005834C0" w:rsidP="006D4A2F">
      <w:pPr>
        <w:spacing w:line="360" w:lineRule="auto"/>
        <w:rPr>
          <w:highlight w:val="yellow"/>
        </w:rPr>
      </w:pPr>
      <w:r w:rsidRPr="000C55E8">
        <w:rPr>
          <w:noProof/>
          <w:highlight w:val="yellow"/>
        </w:rPr>
        <w:drawing>
          <wp:inline distT="0" distB="0" distL="0" distR="0" wp14:anchorId="71EE8F7C" wp14:editId="721B1EFB">
            <wp:extent cx="1541837" cy="1039707"/>
            <wp:effectExtent l="0" t="0" r="7620" b="1905"/>
            <wp:docPr id="2" name="Bild 2" descr="Macintosh HD:Users:transferuser:Desktop:Bildschirmfoto 2014-05-12 um 16.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nsferuser:Desktop:Bildschirmfoto 2014-05-12 um 16.05.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662" cy="1040263"/>
                    </a:xfrm>
                    <a:prstGeom prst="rect">
                      <a:avLst/>
                    </a:prstGeom>
                    <a:noFill/>
                    <a:ln>
                      <a:noFill/>
                    </a:ln>
                  </pic:spPr>
                </pic:pic>
              </a:graphicData>
            </a:graphic>
          </wp:inline>
        </w:drawing>
      </w:r>
    </w:p>
    <w:p w14:paraId="2DEEFE57" w14:textId="417FD832" w:rsidR="00D82B79" w:rsidRDefault="001A3BD9" w:rsidP="00D82B79">
      <w:pPr>
        <w:spacing w:line="360" w:lineRule="auto"/>
        <w:rPr>
          <w:i/>
          <w:color w:val="000000" w:themeColor="text1"/>
        </w:rPr>
      </w:pPr>
      <w:r w:rsidRPr="00071E77">
        <w:rPr>
          <w:i/>
        </w:rPr>
        <w:t>Albert Schweitzer war zeitl</w:t>
      </w:r>
      <w:r w:rsidR="00FD4B5B">
        <w:rPr>
          <w:i/>
        </w:rPr>
        <w:t>ebens ein begeisterter Organ</w:t>
      </w:r>
      <w:r w:rsidR="00FD4B5B" w:rsidRPr="00D82B79">
        <w:rPr>
          <w:i/>
          <w:color w:val="000000" w:themeColor="text1"/>
        </w:rPr>
        <w:t>ist</w:t>
      </w:r>
      <w:r w:rsidR="00D82B79" w:rsidRPr="00D82B79">
        <w:rPr>
          <w:i/>
          <w:color w:val="000000" w:themeColor="text1"/>
        </w:rPr>
        <w:t xml:space="preserve"> </w:t>
      </w:r>
      <w:r w:rsidR="00FD4B5B" w:rsidRPr="00D82B79">
        <w:rPr>
          <w:i/>
          <w:color w:val="000000" w:themeColor="text1"/>
        </w:rPr>
        <w:t>(hier an der Orgel im Königsfelder Kirch</w:t>
      </w:r>
      <w:r w:rsidR="00D82B79" w:rsidRPr="00D82B79">
        <w:rPr>
          <w:i/>
          <w:color w:val="000000" w:themeColor="text1"/>
        </w:rPr>
        <w:t>e</w:t>
      </w:r>
      <w:r w:rsidR="00FD4B5B" w:rsidRPr="00D82B79">
        <w:rPr>
          <w:i/>
          <w:color w:val="000000" w:themeColor="text1"/>
        </w:rPr>
        <w:t>nsaal).</w:t>
      </w:r>
    </w:p>
    <w:p w14:paraId="1580857D" w14:textId="77777777" w:rsidR="00D82B79" w:rsidRDefault="00D82B79" w:rsidP="00D82B79">
      <w:pPr>
        <w:spacing w:line="360" w:lineRule="auto"/>
        <w:rPr>
          <w:i/>
          <w:color w:val="FF0000"/>
        </w:rPr>
      </w:pPr>
    </w:p>
    <w:p w14:paraId="28AD01AA" w14:textId="77777777" w:rsidR="00F8566B" w:rsidRPr="008815BF" w:rsidRDefault="00F8566B" w:rsidP="00F8566B">
      <w:pPr>
        <w:spacing w:line="360" w:lineRule="auto"/>
        <w:rPr>
          <w:lang w:val="en-US"/>
        </w:rPr>
      </w:pPr>
      <w:r>
        <w:rPr>
          <w:noProof/>
        </w:rPr>
        <w:drawing>
          <wp:inline distT="0" distB="0" distL="0" distR="0" wp14:anchorId="37D21191" wp14:editId="25A08982">
            <wp:extent cx="1989978" cy="1054881"/>
            <wp:effectExtent l="0" t="0" r="0" b="12065"/>
            <wp:docPr id="4" name="Bild 1" descr="G:\Ecom\01_Kunden\Königsfeld\2014\EKÖN_14002_PR_Albert_Schweitzer_Preis\03_Bilder\02_Aktuell\lowRes\Logo-IAS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om\01_Kunden\Königsfeld\2014\EKÖN_14002_PR_Albert_Schweitzer_Preis\03_Bilder\02_Aktuell\lowRes\Logo-IAS_4c.jpg"/>
                    <pic:cNvPicPr>
                      <a:picLocks noChangeAspect="1" noChangeArrowheads="1"/>
                    </pic:cNvPicPr>
                  </pic:nvPicPr>
                  <pic:blipFill>
                    <a:blip r:embed="rId12"/>
                    <a:srcRect/>
                    <a:stretch>
                      <a:fillRect/>
                    </a:stretch>
                  </pic:blipFill>
                  <pic:spPr bwMode="auto">
                    <a:xfrm>
                      <a:off x="0" y="0"/>
                      <a:ext cx="1992884" cy="1056421"/>
                    </a:xfrm>
                    <a:prstGeom prst="rect">
                      <a:avLst/>
                    </a:prstGeom>
                    <a:noFill/>
                    <a:ln w="9525">
                      <a:noFill/>
                      <a:miter lim="800000"/>
                      <a:headEnd/>
                      <a:tailEnd/>
                    </a:ln>
                  </pic:spPr>
                </pic:pic>
              </a:graphicData>
            </a:graphic>
          </wp:inline>
        </w:drawing>
      </w:r>
    </w:p>
    <w:p w14:paraId="0AA9EEBB" w14:textId="1A78F284" w:rsidR="00F8566B" w:rsidRPr="00D82B79" w:rsidRDefault="00F8566B" w:rsidP="00F8566B">
      <w:pPr>
        <w:spacing w:line="360" w:lineRule="auto"/>
        <w:rPr>
          <w:i/>
        </w:rPr>
      </w:pPr>
      <w:r w:rsidRPr="00D82B79">
        <w:rPr>
          <w:i/>
        </w:rPr>
        <w:t>Der Internationale Albert-Schweitzer-Preis ist mit 10.000 Euro dotiert und wird alle drei Jahre ausgelobt.</w:t>
      </w:r>
    </w:p>
    <w:p w14:paraId="6A3AA3EB" w14:textId="77777777" w:rsidR="00F8566B" w:rsidRDefault="00F8566B" w:rsidP="00F8566B">
      <w:pPr>
        <w:spacing w:line="360" w:lineRule="auto"/>
        <w:rPr>
          <w:lang w:val="en-US"/>
        </w:rPr>
      </w:pPr>
      <w:r>
        <w:rPr>
          <w:noProof/>
        </w:rPr>
        <w:lastRenderedPageBreak/>
        <w:drawing>
          <wp:inline distT="0" distB="0" distL="0" distR="0" wp14:anchorId="2F72D5AA" wp14:editId="618D5440">
            <wp:extent cx="2397761" cy="1598507"/>
            <wp:effectExtent l="0" t="0" r="0" b="1905"/>
            <wp:docPr id="6" name="Bild 2" descr="G:\Ecom\01_Kunden\Königsfeld\2014\EKÖN_14002_PR_Albert_Schweitzer_Preis\03_Bilder\02_Aktuell\lowRes\AlbertSchweizerHaus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om\01_Kunden\Königsfeld\2014\EKÖN_14002_PR_Albert_Schweitzer_Preis\03_Bilder\02_Aktuell\lowRes\AlbertSchweizerHaus 300dpi.jpg"/>
                    <pic:cNvPicPr>
                      <a:picLocks noChangeAspect="1" noChangeArrowheads="1"/>
                    </pic:cNvPicPr>
                  </pic:nvPicPr>
                  <pic:blipFill>
                    <a:blip r:embed="rId13"/>
                    <a:srcRect/>
                    <a:stretch>
                      <a:fillRect/>
                    </a:stretch>
                  </pic:blipFill>
                  <pic:spPr bwMode="auto">
                    <a:xfrm>
                      <a:off x="0" y="0"/>
                      <a:ext cx="2399707" cy="1599805"/>
                    </a:xfrm>
                    <a:prstGeom prst="rect">
                      <a:avLst/>
                    </a:prstGeom>
                    <a:noFill/>
                    <a:ln w="9525">
                      <a:noFill/>
                      <a:miter lim="800000"/>
                      <a:headEnd/>
                      <a:tailEnd/>
                    </a:ln>
                  </pic:spPr>
                </pic:pic>
              </a:graphicData>
            </a:graphic>
          </wp:inline>
        </w:drawing>
      </w:r>
    </w:p>
    <w:p w14:paraId="30964569" w14:textId="0FF19E5F" w:rsidR="001C148D" w:rsidRPr="00D82B79" w:rsidRDefault="00F8566B">
      <w:pPr>
        <w:spacing w:line="360" w:lineRule="auto"/>
        <w:rPr>
          <w:i/>
        </w:rPr>
      </w:pPr>
      <w:r w:rsidRPr="00D82B79">
        <w:rPr>
          <w:i/>
        </w:rPr>
        <w:t>Das ehemalige Wohnhaus von Albert Schweitzer in Königsfeld ist heute ein Forum für Information und Kommunikation und gewährt Einblicke in Leben und Werk des Friedensnobelpreisträgers.</w:t>
      </w:r>
    </w:p>
    <w:p w14:paraId="66C65734" w14:textId="77777777" w:rsidR="001C148D" w:rsidRDefault="001C148D">
      <w:pPr>
        <w:spacing w:line="360" w:lineRule="auto"/>
        <w:rPr>
          <w:i/>
          <w:sz w:val="20"/>
        </w:rPr>
      </w:pPr>
    </w:p>
    <w:p w14:paraId="79CA2E28" w14:textId="77777777" w:rsidR="00B25D3F" w:rsidRDefault="006B24E7">
      <w:pPr>
        <w:spacing w:line="360" w:lineRule="auto"/>
        <w:rPr>
          <w:b/>
        </w:rPr>
      </w:pPr>
      <w:r w:rsidRPr="002853DC">
        <w:rPr>
          <w:b/>
        </w:rPr>
        <w:t xml:space="preserve">Text und Bildmaterial stehen unter </w:t>
      </w:r>
    </w:p>
    <w:p w14:paraId="21B1FEB3" w14:textId="77777777" w:rsidR="00D82B79" w:rsidRPr="002662FE"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highlight w:val="yellow"/>
          <w:u w:val="single"/>
        </w:rPr>
      </w:pPr>
      <w:r w:rsidRPr="002662FE">
        <w:rPr>
          <w:u w:val="single"/>
        </w:rPr>
        <w:t>Pressekontakt</w:t>
      </w:r>
    </w:p>
    <w:p w14:paraId="4484DC17" w14:textId="77777777" w:rsidR="00D82B79"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pPr>
      <w:r w:rsidRPr="006E6ABD">
        <w:t>ecomBETZ PR GmbH</w:t>
      </w:r>
    </w:p>
    <w:p w14:paraId="37FC27A3" w14:textId="77777777" w:rsidR="00D82B79" w:rsidRPr="006E6ABD"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sz w:val="20"/>
        </w:rPr>
      </w:pPr>
      <w:r>
        <w:t>Klaus Peter Betz</w:t>
      </w:r>
    </w:p>
    <w:p w14:paraId="5F89646A" w14:textId="77777777" w:rsidR="00D82B79" w:rsidRPr="006E6ABD"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pPr>
      <w:r w:rsidRPr="006E6ABD">
        <w:rPr>
          <w:sz w:val="20"/>
        </w:rPr>
        <w:t>Goethestraße 115, 73525 Schwäbisch Gmünd</w:t>
      </w:r>
    </w:p>
    <w:p w14:paraId="34DE2C4C" w14:textId="77777777" w:rsidR="00D82B79" w:rsidRPr="00087CB9"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shd w:val="clear" w:color="auto" w:fill="FFFFFF"/>
        </w:rPr>
      </w:pPr>
      <w:r w:rsidRPr="00087CB9">
        <w:rPr>
          <w:color w:val="000000"/>
          <w:sz w:val="20"/>
          <w:shd w:val="clear" w:color="auto" w:fill="FFFFFF"/>
        </w:rPr>
        <w:t>Tel: 07171 925 29 91, fax: 07171 92529 99</w:t>
      </w:r>
    </w:p>
    <w:p w14:paraId="4A5627C4" w14:textId="77777777" w:rsidR="00D82B79" w:rsidRPr="006E6ABD"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sz w:val="20"/>
          <w:shd w:val="clear" w:color="auto" w:fill="FFFFFF"/>
          <w:lang w:val="fr-FR"/>
        </w:rPr>
      </w:pPr>
      <w:r w:rsidRPr="006E6ABD">
        <w:rPr>
          <w:color w:val="000000"/>
          <w:sz w:val="20"/>
          <w:shd w:val="clear" w:color="auto" w:fill="FFFFFF"/>
          <w:lang w:val="fr-FR"/>
        </w:rPr>
        <w:t xml:space="preserve">Mail: </w:t>
      </w:r>
      <w:hyperlink r:id="rId14" w:history="1">
        <w:r w:rsidRPr="006E6ABD">
          <w:rPr>
            <w:rStyle w:val="Link"/>
            <w:sz w:val="20"/>
            <w:shd w:val="clear" w:color="auto" w:fill="FFFFFF"/>
            <w:lang w:val="fr-FR"/>
          </w:rPr>
          <w:t>k.betz@ecombetz.de</w:t>
        </w:r>
      </w:hyperlink>
    </w:p>
    <w:p w14:paraId="664060F8" w14:textId="77777777" w:rsidR="00D82B79" w:rsidRPr="000C55E8"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sz w:val="20"/>
          <w:highlight w:val="yellow"/>
          <w:shd w:val="clear" w:color="auto" w:fill="FFFFFF"/>
          <w:lang w:val="fr-FR"/>
        </w:rPr>
      </w:pPr>
    </w:p>
    <w:p w14:paraId="4ED4F0F8" w14:textId="77777777" w:rsidR="00D82B79" w:rsidRPr="00D2094B"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u w:val="single"/>
          <w:shd w:val="clear" w:color="auto" w:fill="FFFFFF"/>
        </w:rPr>
      </w:pPr>
      <w:r w:rsidRPr="00D2094B">
        <w:rPr>
          <w:color w:val="000000"/>
          <w:u w:val="single"/>
          <w:shd w:val="clear" w:color="auto" w:fill="FFFFFF"/>
        </w:rPr>
        <w:t>Königsfeld – Kurgeschäftsführung</w:t>
      </w:r>
    </w:p>
    <w:p w14:paraId="5A2D42FE" w14:textId="77777777" w:rsidR="00D82B79" w:rsidRPr="00087CB9"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sz w:val="20"/>
          <w:lang w:val="en-US"/>
        </w:rPr>
      </w:pPr>
      <w:r w:rsidRPr="00087CB9">
        <w:rPr>
          <w:lang w:val="en-US"/>
        </w:rPr>
        <w:t>Andrea Hermann</w:t>
      </w:r>
    </w:p>
    <w:p w14:paraId="156FEF81" w14:textId="77777777" w:rsidR="00D82B79" w:rsidRPr="00087CB9"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ind w:firstLine="708"/>
        <w:rPr>
          <w:color w:val="000000"/>
          <w:sz w:val="20"/>
          <w:shd w:val="clear" w:color="auto" w:fill="FFFFFF"/>
          <w:lang w:val="en-US"/>
        </w:rPr>
      </w:pPr>
      <w:r w:rsidRPr="00087CB9">
        <w:rPr>
          <w:color w:val="000000"/>
          <w:sz w:val="20"/>
          <w:shd w:val="clear" w:color="auto" w:fill="FFFFFF"/>
          <w:lang w:val="en-US"/>
        </w:rPr>
        <w:t>Tel: 07725/8009-49, fax: 07725/8009-44</w:t>
      </w:r>
    </w:p>
    <w:p w14:paraId="0243EA8E" w14:textId="77777777" w:rsidR="00D82B79" w:rsidRPr="00BA1E1D"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sz w:val="20"/>
          <w:shd w:val="clear" w:color="auto" w:fill="FFFFFF"/>
          <w:lang w:val="en-US"/>
        </w:rPr>
      </w:pPr>
      <w:r w:rsidRPr="002853DC">
        <w:rPr>
          <w:color w:val="000000"/>
          <w:sz w:val="20"/>
          <w:shd w:val="clear" w:color="auto" w:fill="FFFFFF"/>
          <w:lang w:val="en-US"/>
        </w:rPr>
        <w:t xml:space="preserve">Mail: </w:t>
      </w:r>
      <w:hyperlink r:id="rId15" w:history="1">
        <w:r w:rsidRPr="002853DC">
          <w:rPr>
            <w:rStyle w:val="Link"/>
            <w:sz w:val="20"/>
            <w:shd w:val="clear" w:color="auto" w:fill="FFFFFF"/>
            <w:lang w:val="en-US"/>
          </w:rPr>
          <w:t>Andrea.Hermann@koenigsfeld.de</w:t>
        </w:r>
      </w:hyperlink>
      <w:r>
        <w:rPr>
          <w:color w:val="000000"/>
          <w:sz w:val="20"/>
          <w:shd w:val="clear" w:color="auto" w:fill="FFFFFF"/>
          <w:lang w:val="en-US"/>
        </w:rPr>
        <w:t xml:space="preserve"> </w:t>
      </w:r>
    </w:p>
    <w:p w14:paraId="0289F007" w14:textId="77777777" w:rsidR="00D82B79" w:rsidRPr="00BA1E1D" w:rsidRDefault="00D82B79" w:rsidP="00D82B79">
      <w:pPr>
        <w:framePr w:w="5517" w:h="1009" w:hSpace="142" w:wrap="auto" w:vAnchor="page" w:hAnchor="page" w:x="3333" w:y="10865"/>
        <w:pBdr>
          <w:top w:val="single" w:sz="6" w:space="1" w:color="auto"/>
          <w:left w:val="single" w:sz="6" w:space="1" w:color="auto"/>
          <w:bottom w:val="single" w:sz="6" w:space="1" w:color="auto"/>
          <w:right w:val="single" w:sz="6" w:space="1" w:color="auto"/>
        </w:pBdr>
        <w:jc w:val="center"/>
        <w:rPr>
          <w:color w:val="000000"/>
          <w:shd w:val="clear" w:color="auto" w:fill="FFFFFF"/>
          <w:lang w:val="en-US"/>
        </w:rPr>
      </w:pPr>
    </w:p>
    <w:p w14:paraId="35482737" w14:textId="5C59A30D" w:rsidR="008B0329" w:rsidRDefault="008D5CAE">
      <w:pPr>
        <w:spacing w:line="360" w:lineRule="auto"/>
        <w:rPr>
          <w:b/>
        </w:rPr>
      </w:pPr>
      <w:hyperlink r:id="rId16" w:history="1">
        <w:r w:rsidR="006B24E7" w:rsidRPr="002853DC">
          <w:rPr>
            <w:rStyle w:val="Link"/>
            <w:b/>
          </w:rPr>
          <w:t>www.der-pressedienst.de</w:t>
        </w:r>
      </w:hyperlink>
      <w:r w:rsidR="006B24E7" w:rsidRPr="002853DC">
        <w:rPr>
          <w:b/>
        </w:rPr>
        <w:t xml:space="preserve"> z</w:t>
      </w:r>
      <w:r w:rsidR="001C148D">
        <w:rPr>
          <w:b/>
        </w:rPr>
        <w:t>um kostenlosen Download bereit.</w:t>
      </w:r>
    </w:p>
    <w:sectPr w:rsidR="008B0329" w:rsidSect="00026F92">
      <w:footerReference w:type="even" r:id="rId17"/>
      <w:footerReference w:type="default" r:id="rId18"/>
      <w:pgSz w:w="11907" w:h="16840" w:code="9"/>
      <w:pgMar w:top="3062" w:right="3402" w:bottom="2268" w:left="3260" w:header="720" w:footer="720" w:gutter="0"/>
      <w:paperSrc w:first="7" w:other="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B06B6" w14:textId="77777777" w:rsidR="0041705E" w:rsidRDefault="0041705E">
      <w:r>
        <w:separator/>
      </w:r>
    </w:p>
  </w:endnote>
  <w:endnote w:type="continuationSeparator" w:id="0">
    <w:p w14:paraId="5C593E41" w14:textId="77777777" w:rsidR="0041705E" w:rsidRDefault="0041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8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5532"/>
      <w:docPartObj>
        <w:docPartGallery w:val="Page Numbers (Bottom of Page)"/>
        <w:docPartUnique/>
      </w:docPartObj>
    </w:sdtPr>
    <w:sdtEndPr/>
    <w:sdtContent>
      <w:p w14:paraId="77C4EC92" w14:textId="77777777" w:rsidR="0041705E" w:rsidRDefault="0041705E">
        <w:pPr>
          <w:pStyle w:val="Fuzeile"/>
          <w:jc w:val="right"/>
        </w:pPr>
        <w:r>
          <w:fldChar w:fldCharType="begin"/>
        </w:r>
        <w:r>
          <w:instrText xml:space="preserve"> PAGE   \* MERGEFORMAT </w:instrText>
        </w:r>
        <w:r>
          <w:fldChar w:fldCharType="separate"/>
        </w:r>
        <w:r w:rsidR="008D5CAE">
          <w:rPr>
            <w:noProof/>
          </w:rPr>
          <w:t>10</w:t>
        </w:r>
        <w:r>
          <w:rPr>
            <w:noProof/>
          </w:rPr>
          <w:fldChar w:fldCharType="end"/>
        </w:r>
      </w:p>
    </w:sdtContent>
  </w:sdt>
  <w:p w14:paraId="58B49A2B" w14:textId="77777777" w:rsidR="0041705E" w:rsidRDefault="0041705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B92C7" w14:textId="77777777" w:rsidR="0041705E" w:rsidRDefault="0041705E">
    <w:pPr>
      <w:pStyle w:val="Fuzeile"/>
      <w:framePr w:wrap="auto"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D5CAE">
      <w:rPr>
        <w:rStyle w:val="Seitenzahl"/>
        <w:noProof/>
      </w:rPr>
      <w:t>5</w:t>
    </w:r>
    <w:r>
      <w:rPr>
        <w:rStyle w:val="Seitenzahl"/>
      </w:rPr>
      <w:fldChar w:fldCharType="end"/>
    </w:r>
  </w:p>
  <w:p w14:paraId="03FAB948" w14:textId="77777777" w:rsidR="0041705E" w:rsidRDefault="0041705E">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8EFDE" w14:textId="77777777" w:rsidR="0041705E" w:rsidRDefault="0041705E">
      <w:r>
        <w:separator/>
      </w:r>
    </w:p>
  </w:footnote>
  <w:footnote w:type="continuationSeparator" w:id="0">
    <w:p w14:paraId="698265AA" w14:textId="77777777" w:rsidR="0041705E" w:rsidRDefault="004170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oNotHyphenateCaps/>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96B"/>
    <w:rsid w:val="00002DE4"/>
    <w:rsid w:val="000065CC"/>
    <w:rsid w:val="00011A77"/>
    <w:rsid w:val="00026F92"/>
    <w:rsid w:val="0003091D"/>
    <w:rsid w:val="000312F6"/>
    <w:rsid w:val="00044563"/>
    <w:rsid w:val="00046017"/>
    <w:rsid w:val="00050411"/>
    <w:rsid w:val="000525B5"/>
    <w:rsid w:val="00060D65"/>
    <w:rsid w:val="00071E77"/>
    <w:rsid w:val="000734E2"/>
    <w:rsid w:val="00087CB9"/>
    <w:rsid w:val="00091F5D"/>
    <w:rsid w:val="00093242"/>
    <w:rsid w:val="00096519"/>
    <w:rsid w:val="000C55E8"/>
    <w:rsid w:val="000D0769"/>
    <w:rsid w:val="000D6254"/>
    <w:rsid w:val="000E0CF1"/>
    <w:rsid w:val="000E22F1"/>
    <w:rsid w:val="000F0ED1"/>
    <w:rsid w:val="0011281D"/>
    <w:rsid w:val="001220C6"/>
    <w:rsid w:val="001228CB"/>
    <w:rsid w:val="00140FDA"/>
    <w:rsid w:val="001668BA"/>
    <w:rsid w:val="001913FA"/>
    <w:rsid w:val="001921CC"/>
    <w:rsid w:val="00193777"/>
    <w:rsid w:val="001A1FEC"/>
    <w:rsid w:val="001A2B38"/>
    <w:rsid w:val="001A3BD9"/>
    <w:rsid w:val="001B5A99"/>
    <w:rsid w:val="001B6EE1"/>
    <w:rsid w:val="001C148D"/>
    <w:rsid w:val="001C2630"/>
    <w:rsid w:val="001C4AB7"/>
    <w:rsid w:val="001C53D4"/>
    <w:rsid w:val="001C566A"/>
    <w:rsid w:val="001C6D69"/>
    <w:rsid w:val="001C75F3"/>
    <w:rsid w:val="001D0E03"/>
    <w:rsid w:val="001D3C42"/>
    <w:rsid w:val="001D3C77"/>
    <w:rsid w:val="001E336D"/>
    <w:rsid w:val="001E71E8"/>
    <w:rsid w:val="001F323D"/>
    <w:rsid w:val="00201C7B"/>
    <w:rsid w:val="0020564A"/>
    <w:rsid w:val="002116FB"/>
    <w:rsid w:val="00224DA3"/>
    <w:rsid w:val="00234632"/>
    <w:rsid w:val="002346FF"/>
    <w:rsid w:val="00244C19"/>
    <w:rsid w:val="0025091D"/>
    <w:rsid w:val="00254D5A"/>
    <w:rsid w:val="002662FE"/>
    <w:rsid w:val="00267F91"/>
    <w:rsid w:val="00277D52"/>
    <w:rsid w:val="00280971"/>
    <w:rsid w:val="002853DC"/>
    <w:rsid w:val="002B24FD"/>
    <w:rsid w:val="002B3D20"/>
    <w:rsid w:val="002C2407"/>
    <w:rsid w:val="002C4C7A"/>
    <w:rsid w:val="002C773F"/>
    <w:rsid w:val="002E2070"/>
    <w:rsid w:val="002E5654"/>
    <w:rsid w:val="002E5923"/>
    <w:rsid w:val="002F5996"/>
    <w:rsid w:val="00314FE0"/>
    <w:rsid w:val="00316E08"/>
    <w:rsid w:val="00317642"/>
    <w:rsid w:val="003202C6"/>
    <w:rsid w:val="003241CE"/>
    <w:rsid w:val="003246CF"/>
    <w:rsid w:val="003411B3"/>
    <w:rsid w:val="003432EB"/>
    <w:rsid w:val="00351B3E"/>
    <w:rsid w:val="00374028"/>
    <w:rsid w:val="00376A56"/>
    <w:rsid w:val="00380435"/>
    <w:rsid w:val="00390F31"/>
    <w:rsid w:val="00393418"/>
    <w:rsid w:val="003A23C5"/>
    <w:rsid w:val="003A5A48"/>
    <w:rsid w:val="003C2EA4"/>
    <w:rsid w:val="003E2D1A"/>
    <w:rsid w:val="003F5D2D"/>
    <w:rsid w:val="0040158A"/>
    <w:rsid w:val="00406617"/>
    <w:rsid w:val="0041138C"/>
    <w:rsid w:val="004136AB"/>
    <w:rsid w:val="0041705E"/>
    <w:rsid w:val="004170D6"/>
    <w:rsid w:val="00444754"/>
    <w:rsid w:val="004448DB"/>
    <w:rsid w:val="004606BD"/>
    <w:rsid w:val="0047011F"/>
    <w:rsid w:val="00470DA6"/>
    <w:rsid w:val="00472BEC"/>
    <w:rsid w:val="00474F54"/>
    <w:rsid w:val="004750CF"/>
    <w:rsid w:val="004926BD"/>
    <w:rsid w:val="00493E05"/>
    <w:rsid w:val="004B134D"/>
    <w:rsid w:val="004B2DC5"/>
    <w:rsid w:val="004B4178"/>
    <w:rsid w:val="004D5F11"/>
    <w:rsid w:val="004F0A55"/>
    <w:rsid w:val="004F6F35"/>
    <w:rsid w:val="005213D4"/>
    <w:rsid w:val="00525BF2"/>
    <w:rsid w:val="00526F3E"/>
    <w:rsid w:val="00527FEE"/>
    <w:rsid w:val="00535ED8"/>
    <w:rsid w:val="00542378"/>
    <w:rsid w:val="005424DE"/>
    <w:rsid w:val="005435E6"/>
    <w:rsid w:val="00546BD0"/>
    <w:rsid w:val="00553742"/>
    <w:rsid w:val="00561807"/>
    <w:rsid w:val="0056486A"/>
    <w:rsid w:val="00576E6F"/>
    <w:rsid w:val="005834C0"/>
    <w:rsid w:val="00585FE4"/>
    <w:rsid w:val="00590A5B"/>
    <w:rsid w:val="00591B39"/>
    <w:rsid w:val="00594ED8"/>
    <w:rsid w:val="005975E0"/>
    <w:rsid w:val="005C13BB"/>
    <w:rsid w:val="005D0C65"/>
    <w:rsid w:val="005D548C"/>
    <w:rsid w:val="005F2CF5"/>
    <w:rsid w:val="005F5E73"/>
    <w:rsid w:val="00605EF7"/>
    <w:rsid w:val="00613C0D"/>
    <w:rsid w:val="006152B7"/>
    <w:rsid w:val="00615647"/>
    <w:rsid w:val="00623FE9"/>
    <w:rsid w:val="00624FAA"/>
    <w:rsid w:val="0062604A"/>
    <w:rsid w:val="00637FC3"/>
    <w:rsid w:val="00650613"/>
    <w:rsid w:val="0065518E"/>
    <w:rsid w:val="00655EB0"/>
    <w:rsid w:val="0066092D"/>
    <w:rsid w:val="00664691"/>
    <w:rsid w:val="00676448"/>
    <w:rsid w:val="00685A11"/>
    <w:rsid w:val="006906B2"/>
    <w:rsid w:val="00693CA1"/>
    <w:rsid w:val="006A7C3A"/>
    <w:rsid w:val="006B15C2"/>
    <w:rsid w:val="006B24E7"/>
    <w:rsid w:val="006B27D6"/>
    <w:rsid w:val="006B45F3"/>
    <w:rsid w:val="006C1D2E"/>
    <w:rsid w:val="006C6C5E"/>
    <w:rsid w:val="006C6D75"/>
    <w:rsid w:val="006C7C89"/>
    <w:rsid w:val="006D1A82"/>
    <w:rsid w:val="006D2C62"/>
    <w:rsid w:val="006D4A2F"/>
    <w:rsid w:val="006D6D8D"/>
    <w:rsid w:val="006E2B82"/>
    <w:rsid w:val="006E6ABD"/>
    <w:rsid w:val="006F5A65"/>
    <w:rsid w:val="00712A89"/>
    <w:rsid w:val="00721B18"/>
    <w:rsid w:val="00725818"/>
    <w:rsid w:val="00730BAC"/>
    <w:rsid w:val="00735991"/>
    <w:rsid w:val="00736818"/>
    <w:rsid w:val="00742B00"/>
    <w:rsid w:val="00745772"/>
    <w:rsid w:val="007509EC"/>
    <w:rsid w:val="00752050"/>
    <w:rsid w:val="00756DA9"/>
    <w:rsid w:val="00756E8B"/>
    <w:rsid w:val="00766879"/>
    <w:rsid w:val="00767E9C"/>
    <w:rsid w:val="0077623D"/>
    <w:rsid w:val="00782DD2"/>
    <w:rsid w:val="00794091"/>
    <w:rsid w:val="007979DA"/>
    <w:rsid w:val="007A003F"/>
    <w:rsid w:val="007A0E5C"/>
    <w:rsid w:val="007B16D5"/>
    <w:rsid w:val="007B3661"/>
    <w:rsid w:val="007D14A2"/>
    <w:rsid w:val="007E3DD4"/>
    <w:rsid w:val="007E6A28"/>
    <w:rsid w:val="007F635C"/>
    <w:rsid w:val="007F7A2A"/>
    <w:rsid w:val="007F7E51"/>
    <w:rsid w:val="008011F7"/>
    <w:rsid w:val="00803B52"/>
    <w:rsid w:val="008101ED"/>
    <w:rsid w:val="0081186A"/>
    <w:rsid w:val="00822CF2"/>
    <w:rsid w:val="00830694"/>
    <w:rsid w:val="008410BB"/>
    <w:rsid w:val="008414D9"/>
    <w:rsid w:val="00850FBE"/>
    <w:rsid w:val="00852738"/>
    <w:rsid w:val="00867098"/>
    <w:rsid w:val="00871A77"/>
    <w:rsid w:val="00871F33"/>
    <w:rsid w:val="008A3F99"/>
    <w:rsid w:val="008B0329"/>
    <w:rsid w:val="008B12CB"/>
    <w:rsid w:val="008B533F"/>
    <w:rsid w:val="008D0FAF"/>
    <w:rsid w:val="008D5CAE"/>
    <w:rsid w:val="008D7844"/>
    <w:rsid w:val="008E36D8"/>
    <w:rsid w:val="008F3821"/>
    <w:rsid w:val="008F7612"/>
    <w:rsid w:val="009058E1"/>
    <w:rsid w:val="00916548"/>
    <w:rsid w:val="00923F70"/>
    <w:rsid w:val="00933E82"/>
    <w:rsid w:val="009351C2"/>
    <w:rsid w:val="0094710A"/>
    <w:rsid w:val="009516EB"/>
    <w:rsid w:val="0096091F"/>
    <w:rsid w:val="00961718"/>
    <w:rsid w:val="00964549"/>
    <w:rsid w:val="00970FB6"/>
    <w:rsid w:val="00993205"/>
    <w:rsid w:val="00996168"/>
    <w:rsid w:val="00996759"/>
    <w:rsid w:val="00996B6C"/>
    <w:rsid w:val="00997DBD"/>
    <w:rsid w:val="009B201C"/>
    <w:rsid w:val="009B68CF"/>
    <w:rsid w:val="009C09CE"/>
    <w:rsid w:val="009F407D"/>
    <w:rsid w:val="009F68B1"/>
    <w:rsid w:val="009F7370"/>
    <w:rsid w:val="00A02736"/>
    <w:rsid w:val="00A02EDD"/>
    <w:rsid w:val="00A03302"/>
    <w:rsid w:val="00A11BFB"/>
    <w:rsid w:val="00A126C1"/>
    <w:rsid w:val="00A22B54"/>
    <w:rsid w:val="00A27CC0"/>
    <w:rsid w:val="00A50C61"/>
    <w:rsid w:val="00A66C83"/>
    <w:rsid w:val="00A67D4B"/>
    <w:rsid w:val="00A73255"/>
    <w:rsid w:val="00A847E3"/>
    <w:rsid w:val="00A863C0"/>
    <w:rsid w:val="00A91E70"/>
    <w:rsid w:val="00A9288D"/>
    <w:rsid w:val="00A94C08"/>
    <w:rsid w:val="00AC5D44"/>
    <w:rsid w:val="00AD601F"/>
    <w:rsid w:val="00AD6C7F"/>
    <w:rsid w:val="00AE215C"/>
    <w:rsid w:val="00AE42D1"/>
    <w:rsid w:val="00AE7702"/>
    <w:rsid w:val="00AF0C53"/>
    <w:rsid w:val="00AF4402"/>
    <w:rsid w:val="00B126F8"/>
    <w:rsid w:val="00B136D2"/>
    <w:rsid w:val="00B2193E"/>
    <w:rsid w:val="00B25472"/>
    <w:rsid w:val="00B25D3F"/>
    <w:rsid w:val="00B3228C"/>
    <w:rsid w:val="00B345A1"/>
    <w:rsid w:val="00B55273"/>
    <w:rsid w:val="00B56172"/>
    <w:rsid w:val="00B60574"/>
    <w:rsid w:val="00B669EA"/>
    <w:rsid w:val="00B70900"/>
    <w:rsid w:val="00B73AD1"/>
    <w:rsid w:val="00B76825"/>
    <w:rsid w:val="00B8185E"/>
    <w:rsid w:val="00B85AE9"/>
    <w:rsid w:val="00B87F53"/>
    <w:rsid w:val="00BA28D4"/>
    <w:rsid w:val="00BB00A6"/>
    <w:rsid w:val="00BC476A"/>
    <w:rsid w:val="00BC4903"/>
    <w:rsid w:val="00BC6D0E"/>
    <w:rsid w:val="00BD2B86"/>
    <w:rsid w:val="00BD51ED"/>
    <w:rsid w:val="00BE539F"/>
    <w:rsid w:val="00BF728D"/>
    <w:rsid w:val="00C0133E"/>
    <w:rsid w:val="00C05E53"/>
    <w:rsid w:val="00C06F83"/>
    <w:rsid w:val="00C10425"/>
    <w:rsid w:val="00C17B0E"/>
    <w:rsid w:val="00C2218A"/>
    <w:rsid w:val="00C34BA2"/>
    <w:rsid w:val="00C51DF3"/>
    <w:rsid w:val="00C522FA"/>
    <w:rsid w:val="00C55212"/>
    <w:rsid w:val="00C56996"/>
    <w:rsid w:val="00C633B0"/>
    <w:rsid w:val="00C64284"/>
    <w:rsid w:val="00C70A3A"/>
    <w:rsid w:val="00C75118"/>
    <w:rsid w:val="00C91B12"/>
    <w:rsid w:val="00C9321A"/>
    <w:rsid w:val="00C93E99"/>
    <w:rsid w:val="00C94FDD"/>
    <w:rsid w:val="00CA2C38"/>
    <w:rsid w:val="00CA6919"/>
    <w:rsid w:val="00CA7E65"/>
    <w:rsid w:val="00CB6F56"/>
    <w:rsid w:val="00CC09AF"/>
    <w:rsid w:val="00CC3C73"/>
    <w:rsid w:val="00CC432F"/>
    <w:rsid w:val="00CD69B9"/>
    <w:rsid w:val="00CF2415"/>
    <w:rsid w:val="00CF3008"/>
    <w:rsid w:val="00CF4B60"/>
    <w:rsid w:val="00CF7B0F"/>
    <w:rsid w:val="00D204FF"/>
    <w:rsid w:val="00D2094B"/>
    <w:rsid w:val="00D22E04"/>
    <w:rsid w:val="00D24ACA"/>
    <w:rsid w:val="00D31501"/>
    <w:rsid w:val="00D324AA"/>
    <w:rsid w:val="00D332B9"/>
    <w:rsid w:val="00D3396B"/>
    <w:rsid w:val="00D461B6"/>
    <w:rsid w:val="00D471D7"/>
    <w:rsid w:val="00D5422C"/>
    <w:rsid w:val="00D54B46"/>
    <w:rsid w:val="00D56C1A"/>
    <w:rsid w:val="00D56C2B"/>
    <w:rsid w:val="00D61212"/>
    <w:rsid w:val="00D621EB"/>
    <w:rsid w:val="00D73BEE"/>
    <w:rsid w:val="00D80E4B"/>
    <w:rsid w:val="00D80F8D"/>
    <w:rsid w:val="00D82B79"/>
    <w:rsid w:val="00D85DB7"/>
    <w:rsid w:val="00DA12B1"/>
    <w:rsid w:val="00DA5283"/>
    <w:rsid w:val="00DC6361"/>
    <w:rsid w:val="00DD376E"/>
    <w:rsid w:val="00DF5DC2"/>
    <w:rsid w:val="00E00EE7"/>
    <w:rsid w:val="00E44A5A"/>
    <w:rsid w:val="00E667C7"/>
    <w:rsid w:val="00E75979"/>
    <w:rsid w:val="00E826A5"/>
    <w:rsid w:val="00E87139"/>
    <w:rsid w:val="00E942B7"/>
    <w:rsid w:val="00EB32B6"/>
    <w:rsid w:val="00EC33B6"/>
    <w:rsid w:val="00ED5295"/>
    <w:rsid w:val="00ED585B"/>
    <w:rsid w:val="00ED668E"/>
    <w:rsid w:val="00ED75DA"/>
    <w:rsid w:val="00EE1126"/>
    <w:rsid w:val="00EF18C0"/>
    <w:rsid w:val="00F11F97"/>
    <w:rsid w:val="00F16A9F"/>
    <w:rsid w:val="00F24B4F"/>
    <w:rsid w:val="00F30F1E"/>
    <w:rsid w:val="00F36CB5"/>
    <w:rsid w:val="00F41593"/>
    <w:rsid w:val="00F5237B"/>
    <w:rsid w:val="00F702CB"/>
    <w:rsid w:val="00F72293"/>
    <w:rsid w:val="00F7731D"/>
    <w:rsid w:val="00F8566B"/>
    <w:rsid w:val="00F86811"/>
    <w:rsid w:val="00F96289"/>
    <w:rsid w:val="00FA4CB3"/>
    <w:rsid w:val="00FB463C"/>
    <w:rsid w:val="00FB70CC"/>
    <w:rsid w:val="00FC7CDB"/>
    <w:rsid w:val="00FD10CC"/>
    <w:rsid w:val="00FD2EDE"/>
    <w:rsid w:val="00FD4B5B"/>
    <w:rsid w:val="00FE49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EE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F92"/>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rsid w:val="00026F92"/>
    <w:pPr>
      <w:keepNext/>
      <w:spacing w:line="480" w:lineRule="atLeast"/>
      <w:ind w:right="-36"/>
      <w:outlineLvl w:val="0"/>
    </w:pPr>
    <w:rPr>
      <w:rFonts w:ascii="Helvetica" w:hAnsi="Helvetica"/>
      <w:b/>
      <w:sz w:val="32"/>
    </w:rPr>
  </w:style>
  <w:style w:type="paragraph" w:styleId="berschrift5">
    <w:name w:val="heading 5"/>
    <w:basedOn w:val="Standard"/>
    <w:next w:val="Standard"/>
    <w:qFormat/>
    <w:rsid w:val="00026F92"/>
    <w:pPr>
      <w:spacing w:before="240" w:after="60"/>
      <w:outlineLvl w:val="4"/>
    </w:pPr>
    <w:rPr>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semiHidden/>
    <w:rsid w:val="00026F92"/>
    <w:pPr>
      <w:framePr w:w="8505" w:h="2160" w:hRule="exact" w:hSpace="141" w:wrap="auto" w:hAnchor="page" w:xAlign="center" w:yAlign="bottom"/>
      <w:ind w:left="3685"/>
    </w:pPr>
    <w:rPr>
      <w:rFonts w:ascii="Century Schoolbook" w:hAnsi="Century Schoolbook"/>
      <w:b/>
      <w:i/>
      <w:spacing w:val="20"/>
    </w:rPr>
  </w:style>
  <w:style w:type="paragraph" w:styleId="Kopfzeile">
    <w:name w:val="header"/>
    <w:basedOn w:val="Standard"/>
    <w:semiHidden/>
    <w:rsid w:val="00026F92"/>
    <w:pPr>
      <w:tabs>
        <w:tab w:val="center" w:pos="4536"/>
        <w:tab w:val="right" w:pos="9072"/>
      </w:tabs>
      <w:jc w:val="center"/>
    </w:pPr>
    <w:rPr>
      <w:b/>
      <w:sz w:val="44"/>
    </w:rPr>
  </w:style>
  <w:style w:type="paragraph" w:styleId="Fuzeile">
    <w:name w:val="footer"/>
    <w:basedOn w:val="Standard"/>
    <w:link w:val="FuzeileZeichen"/>
    <w:uiPriority w:val="99"/>
    <w:rsid w:val="00026F92"/>
    <w:pPr>
      <w:tabs>
        <w:tab w:val="center" w:pos="4536"/>
        <w:tab w:val="right" w:pos="9072"/>
      </w:tabs>
    </w:pPr>
  </w:style>
  <w:style w:type="paragraph" w:styleId="Textkrper">
    <w:name w:val="Body Text"/>
    <w:basedOn w:val="Standard"/>
    <w:semiHidden/>
    <w:rsid w:val="00026F92"/>
    <w:pPr>
      <w:ind w:right="3408"/>
    </w:pPr>
    <w:rPr>
      <w:rFonts w:ascii="Helvetica" w:hAnsi="Helvetica"/>
    </w:rPr>
  </w:style>
  <w:style w:type="paragraph" w:customStyle="1" w:styleId="PR-info">
    <w:name w:val="PR-info"/>
    <w:rsid w:val="00026F92"/>
    <w:pPr>
      <w:overflowPunct w:val="0"/>
      <w:autoSpaceDE w:val="0"/>
      <w:autoSpaceDN w:val="0"/>
      <w:adjustRightInd w:val="0"/>
      <w:textAlignment w:val="baseline"/>
    </w:pPr>
    <w:rPr>
      <w:noProof/>
    </w:rPr>
  </w:style>
  <w:style w:type="paragraph" w:customStyle="1" w:styleId="Textkrper21">
    <w:name w:val="Textkörper 21"/>
    <w:basedOn w:val="Standard"/>
    <w:rsid w:val="00026F92"/>
    <w:pPr>
      <w:spacing w:line="480" w:lineRule="atLeast"/>
      <w:ind w:right="-36"/>
    </w:pPr>
    <w:rPr>
      <w:rFonts w:ascii="Helvetica" w:hAnsi="Helvetica"/>
    </w:rPr>
  </w:style>
  <w:style w:type="character" w:styleId="Link">
    <w:name w:val="Hyperlink"/>
    <w:basedOn w:val="Absatzstandardschriftart"/>
    <w:rsid w:val="00026F92"/>
    <w:rPr>
      <w:color w:val="0000FF"/>
      <w:u w:val="single"/>
    </w:rPr>
  </w:style>
  <w:style w:type="paragraph" w:customStyle="1" w:styleId="Sprechblasentext1">
    <w:name w:val="Sprechblasentext1"/>
    <w:basedOn w:val="Standard"/>
    <w:rsid w:val="00026F92"/>
    <w:rPr>
      <w:rFonts w:ascii="Tahoma" w:hAnsi="Tahoma"/>
      <w:sz w:val="16"/>
    </w:rPr>
  </w:style>
  <w:style w:type="character" w:styleId="Seitenzahl">
    <w:name w:val="page number"/>
    <w:basedOn w:val="Absatzstandardschriftart"/>
    <w:semiHidden/>
    <w:rsid w:val="00026F92"/>
  </w:style>
  <w:style w:type="paragraph" w:styleId="Sprechblasentext">
    <w:name w:val="Balloon Text"/>
    <w:basedOn w:val="Standard"/>
    <w:link w:val="SprechblasentextZeichen"/>
    <w:uiPriority w:val="99"/>
    <w:semiHidden/>
    <w:unhideWhenUsed/>
    <w:rsid w:val="00CC432F"/>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CC432F"/>
    <w:rPr>
      <w:rFonts w:ascii="Tahoma" w:hAnsi="Tahoma" w:cs="Tahoma"/>
      <w:sz w:val="16"/>
      <w:szCs w:val="16"/>
    </w:rPr>
  </w:style>
  <w:style w:type="character" w:customStyle="1" w:styleId="FuzeileZeichen">
    <w:name w:val="Fußzeile Zeichen"/>
    <w:basedOn w:val="Absatzstandardschriftart"/>
    <w:link w:val="Fuzeile"/>
    <w:uiPriority w:val="99"/>
    <w:rsid w:val="007F635C"/>
    <w:rPr>
      <w:rFonts w:ascii="Arial" w:hAnsi="Arial"/>
      <w:sz w:val="24"/>
    </w:rPr>
  </w:style>
  <w:style w:type="character" w:styleId="Herausstellen">
    <w:name w:val="Emphasis"/>
    <w:basedOn w:val="Absatzstandardschriftart"/>
    <w:uiPriority w:val="20"/>
    <w:qFormat/>
    <w:rsid w:val="004606BD"/>
    <w:rPr>
      <w:i/>
      <w:iCs/>
    </w:rPr>
  </w:style>
  <w:style w:type="character" w:styleId="Betont">
    <w:name w:val="Strong"/>
    <w:basedOn w:val="Absatzstandardschriftart"/>
    <w:uiPriority w:val="22"/>
    <w:qFormat/>
    <w:rsid w:val="003C2EA4"/>
    <w:rPr>
      <w:b/>
      <w:bCs/>
    </w:rPr>
  </w:style>
  <w:style w:type="character" w:styleId="GesichteterLink">
    <w:name w:val="FollowedHyperlink"/>
    <w:basedOn w:val="Absatzstandardschriftart"/>
    <w:uiPriority w:val="99"/>
    <w:semiHidden/>
    <w:unhideWhenUsed/>
    <w:rsid w:val="00B25D3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6F92"/>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rsid w:val="00026F92"/>
    <w:pPr>
      <w:keepNext/>
      <w:spacing w:line="480" w:lineRule="atLeast"/>
      <w:ind w:right="-36"/>
      <w:outlineLvl w:val="0"/>
    </w:pPr>
    <w:rPr>
      <w:rFonts w:ascii="Helvetica" w:hAnsi="Helvetica"/>
      <w:b/>
      <w:sz w:val="32"/>
    </w:rPr>
  </w:style>
  <w:style w:type="paragraph" w:styleId="berschrift5">
    <w:name w:val="heading 5"/>
    <w:basedOn w:val="Standard"/>
    <w:next w:val="Standard"/>
    <w:qFormat/>
    <w:rsid w:val="00026F92"/>
    <w:pPr>
      <w:spacing w:before="240" w:after="60"/>
      <w:outlineLvl w:val="4"/>
    </w:pPr>
    <w:rPr>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semiHidden/>
    <w:rsid w:val="00026F92"/>
    <w:pPr>
      <w:framePr w:w="8505" w:h="2160" w:hRule="exact" w:hSpace="141" w:wrap="auto" w:hAnchor="page" w:xAlign="center" w:yAlign="bottom"/>
      <w:ind w:left="3685"/>
    </w:pPr>
    <w:rPr>
      <w:rFonts w:ascii="Century Schoolbook" w:hAnsi="Century Schoolbook"/>
      <w:b/>
      <w:i/>
      <w:spacing w:val="20"/>
    </w:rPr>
  </w:style>
  <w:style w:type="paragraph" w:styleId="Kopfzeile">
    <w:name w:val="header"/>
    <w:basedOn w:val="Standard"/>
    <w:semiHidden/>
    <w:rsid w:val="00026F92"/>
    <w:pPr>
      <w:tabs>
        <w:tab w:val="center" w:pos="4536"/>
        <w:tab w:val="right" w:pos="9072"/>
      </w:tabs>
      <w:jc w:val="center"/>
    </w:pPr>
    <w:rPr>
      <w:b/>
      <w:sz w:val="44"/>
    </w:rPr>
  </w:style>
  <w:style w:type="paragraph" w:styleId="Fuzeile">
    <w:name w:val="footer"/>
    <w:basedOn w:val="Standard"/>
    <w:link w:val="FuzeileZeichen"/>
    <w:uiPriority w:val="99"/>
    <w:rsid w:val="00026F92"/>
    <w:pPr>
      <w:tabs>
        <w:tab w:val="center" w:pos="4536"/>
        <w:tab w:val="right" w:pos="9072"/>
      </w:tabs>
    </w:pPr>
  </w:style>
  <w:style w:type="paragraph" w:styleId="Textkrper">
    <w:name w:val="Body Text"/>
    <w:basedOn w:val="Standard"/>
    <w:semiHidden/>
    <w:rsid w:val="00026F92"/>
    <w:pPr>
      <w:ind w:right="3408"/>
    </w:pPr>
    <w:rPr>
      <w:rFonts w:ascii="Helvetica" w:hAnsi="Helvetica"/>
    </w:rPr>
  </w:style>
  <w:style w:type="paragraph" w:customStyle="1" w:styleId="PR-info">
    <w:name w:val="PR-info"/>
    <w:rsid w:val="00026F92"/>
    <w:pPr>
      <w:overflowPunct w:val="0"/>
      <w:autoSpaceDE w:val="0"/>
      <w:autoSpaceDN w:val="0"/>
      <w:adjustRightInd w:val="0"/>
      <w:textAlignment w:val="baseline"/>
    </w:pPr>
    <w:rPr>
      <w:noProof/>
    </w:rPr>
  </w:style>
  <w:style w:type="paragraph" w:customStyle="1" w:styleId="Textkrper21">
    <w:name w:val="Textkörper 21"/>
    <w:basedOn w:val="Standard"/>
    <w:rsid w:val="00026F92"/>
    <w:pPr>
      <w:spacing w:line="480" w:lineRule="atLeast"/>
      <w:ind w:right="-36"/>
    </w:pPr>
    <w:rPr>
      <w:rFonts w:ascii="Helvetica" w:hAnsi="Helvetica"/>
    </w:rPr>
  </w:style>
  <w:style w:type="character" w:styleId="Link">
    <w:name w:val="Hyperlink"/>
    <w:basedOn w:val="Absatzstandardschriftart"/>
    <w:rsid w:val="00026F92"/>
    <w:rPr>
      <w:color w:val="0000FF"/>
      <w:u w:val="single"/>
    </w:rPr>
  </w:style>
  <w:style w:type="paragraph" w:customStyle="1" w:styleId="Sprechblasentext1">
    <w:name w:val="Sprechblasentext1"/>
    <w:basedOn w:val="Standard"/>
    <w:rsid w:val="00026F92"/>
    <w:rPr>
      <w:rFonts w:ascii="Tahoma" w:hAnsi="Tahoma"/>
      <w:sz w:val="16"/>
    </w:rPr>
  </w:style>
  <w:style w:type="character" w:styleId="Seitenzahl">
    <w:name w:val="page number"/>
    <w:basedOn w:val="Absatzstandardschriftart"/>
    <w:semiHidden/>
    <w:rsid w:val="00026F92"/>
  </w:style>
  <w:style w:type="paragraph" w:styleId="Sprechblasentext">
    <w:name w:val="Balloon Text"/>
    <w:basedOn w:val="Standard"/>
    <w:link w:val="SprechblasentextZeichen"/>
    <w:uiPriority w:val="99"/>
    <w:semiHidden/>
    <w:unhideWhenUsed/>
    <w:rsid w:val="00CC432F"/>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CC432F"/>
    <w:rPr>
      <w:rFonts w:ascii="Tahoma" w:hAnsi="Tahoma" w:cs="Tahoma"/>
      <w:sz w:val="16"/>
      <w:szCs w:val="16"/>
    </w:rPr>
  </w:style>
  <w:style w:type="character" w:customStyle="1" w:styleId="FuzeileZeichen">
    <w:name w:val="Fußzeile Zeichen"/>
    <w:basedOn w:val="Absatzstandardschriftart"/>
    <w:link w:val="Fuzeile"/>
    <w:uiPriority w:val="99"/>
    <w:rsid w:val="007F635C"/>
    <w:rPr>
      <w:rFonts w:ascii="Arial" w:hAnsi="Arial"/>
      <w:sz w:val="24"/>
    </w:rPr>
  </w:style>
  <w:style w:type="character" w:styleId="Herausstellen">
    <w:name w:val="Emphasis"/>
    <w:basedOn w:val="Absatzstandardschriftart"/>
    <w:uiPriority w:val="20"/>
    <w:qFormat/>
    <w:rsid w:val="004606BD"/>
    <w:rPr>
      <w:i/>
      <w:iCs/>
    </w:rPr>
  </w:style>
  <w:style w:type="character" w:styleId="Betont">
    <w:name w:val="Strong"/>
    <w:basedOn w:val="Absatzstandardschriftart"/>
    <w:uiPriority w:val="22"/>
    <w:qFormat/>
    <w:rsid w:val="003C2EA4"/>
    <w:rPr>
      <w:b/>
      <w:bCs/>
    </w:rPr>
  </w:style>
  <w:style w:type="character" w:styleId="GesichteterLink">
    <w:name w:val="FollowedHyperlink"/>
    <w:basedOn w:val="Absatzstandardschriftart"/>
    <w:uiPriority w:val="99"/>
    <w:semiHidden/>
    <w:unhideWhenUsed/>
    <w:rsid w:val="00B25D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k.betz@ecombetz.de" TargetMode="External"/><Relationship Id="rId15" Type="http://schemas.openxmlformats.org/officeDocument/2006/relationships/hyperlink" Target="mailto:Andrea.Hermann@koenigsfeld.de" TargetMode="External"/><Relationship Id="rId16" Type="http://schemas.openxmlformats.org/officeDocument/2006/relationships/hyperlink" Target="http://www.der-pressedienst.de"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F1196-5438-5745-8B78-FEA172207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1337</Words>
  <Characters>8426</Characters>
  <Application>Microsoft Macintosh Word</Application>
  <DocSecurity>0</DocSecurity>
  <Lines>70</Lines>
  <Paragraphs>19</Paragraphs>
  <ScaleCrop>false</ScaleCrop>
  <HeadingPairs>
    <vt:vector size="4" baseType="variant">
      <vt:variant>
        <vt:lpstr>Titel</vt:lpstr>
      </vt:variant>
      <vt:variant>
        <vt:i4>1</vt:i4>
      </vt:variant>
      <vt:variant>
        <vt:lpstr>PRESSE - Info</vt:lpstr>
      </vt:variant>
      <vt:variant>
        <vt:i4>0</vt:i4>
      </vt:variant>
    </vt:vector>
  </HeadingPairs>
  <TitlesOfParts>
    <vt:vector size="1" baseType="lpstr">
      <vt:lpstr>PRESSE - Info</vt:lpstr>
    </vt:vector>
  </TitlesOfParts>
  <Company>BMA Königsfeld</Company>
  <LinksUpToDate>false</LinksUpToDate>
  <CharactersWithSpaces>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 - Info</dc:title>
  <dc:creator>BMA Königsfeld</dc:creator>
  <cp:lastModifiedBy>Susanne Grimm</cp:lastModifiedBy>
  <cp:revision>43</cp:revision>
  <cp:lastPrinted>2017-06-19T14:33:00Z</cp:lastPrinted>
  <dcterms:created xsi:type="dcterms:W3CDTF">2017-06-19T06:31:00Z</dcterms:created>
  <dcterms:modified xsi:type="dcterms:W3CDTF">2017-07-05T13:11:00Z</dcterms:modified>
</cp:coreProperties>
</file>