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D63DA" w14:textId="08C6B7E0" w:rsidR="00B03D60" w:rsidRPr="00826665" w:rsidRDefault="00B03D60" w:rsidP="00B03D60">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FC2503">
        <w:rPr>
          <w:rFonts w:ascii="Arial" w:hAnsi="Arial" w:cs="Arial"/>
          <w:color w:val="808080"/>
          <w:sz w:val="16"/>
          <w:szCs w:val="16"/>
        </w:rPr>
        <w:t>1</w:t>
      </w:r>
      <w:r w:rsidR="007866AE">
        <w:rPr>
          <w:rFonts w:ascii="Arial" w:hAnsi="Arial" w:cs="Arial"/>
          <w:color w:val="808080"/>
          <w:sz w:val="16"/>
          <w:szCs w:val="16"/>
        </w:rPr>
        <w:t>7</w:t>
      </w:r>
      <w:r w:rsidR="00D23D92">
        <w:rPr>
          <w:rFonts w:ascii="Arial" w:hAnsi="Arial" w:cs="Arial"/>
          <w:color w:val="808080"/>
          <w:sz w:val="16"/>
          <w:szCs w:val="16"/>
        </w:rPr>
        <w:t>.</w:t>
      </w:r>
      <w:r w:rsidR="003B62B9">
        <w:rPr>
          <w:rFonts w:ascii="Arial" w:hAnsi="Arial" w:cs="Arial"/>
          <w:color w:val="808080"/>
          <w:sz w:val="16"/>
          <w:szCs w:val="16"/>
        </w:rPr>
        <w:t>0</w:t>
      </w:r>
      <w:r w:rsidR="00BC7C04">
        <w:rPr>
          <w:rFonts w:ascii="Arial" w:hAnsi="Arial" w:cs="Arial"/>
          <w:color w:val="808080"/>
          <w:sz w:val="16"/>
          <w:szCs w:val="16"/>
        </w:rPr>
        <w:t>7</w:t>
      </w:r>
      <w:r w:rsidRPr="00826665">
        <w:rPr>
          <w:rFonts w:ascii="Arial" w:hAnsi="Arial" w:cs="Arial"/>
          <w:color w:val="808080"/>
          <w:sz w:val="16"/>
          <w:szCs w:val="16"/>
        </w:rPr>
        <w:t>.201</w:t>
      </w:r>
      <w:r w:rsidR="003B62B9">
        <w:rPr>
          <w:rFonts w:ascii="Arial" w:hAnsi="Arial" w:cs="Arial"/>
          <w:color w:val="808080"/>
          <w:sz w:val="16"/>
          <w:szCs w:val="16"/>
        </w:rPr>
        <w:t>8</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14:paraId="302C7A89" w14:textId="77777777" w:rsidR="006535CB" w:rsidRDefault="006535CB" w:rsidP="00B03D60">
      <w:pPr>
        <w:rPr>
          <w:rFonts w:ascii="Arial" w:hAnsi="Arial" w:cs="Arial"/>
          <w:b/>
          <w:bCs/>
          <w:color w:val="808080"/>
          <w:sz w:val="28"/>
          <w:szCs w:val="28"/>
          <w:lang w:val="x-none" w:eastAsia="x-none"/>
        </w:rPr>
      </w:pPr>
    </w:p>
    <w:p w14:paraId="3565B987" w14:textId="77777777" w:rsidR="009F5A9D" w:rsidRDefault="00721D5A" w:rsidP="007C0BEC">
      <w:pPr>
        <w:ind w:right="-284"/>
        <w:rPr>
          <w:rFonts w:ascii="Arial" w:hAnsi="Arial" w:cs="Arial"/>
          <w:b/>
          <w:szCs w:val="22"/>
        </w:rPr>
      </w:pPr>
      <w:r>
        <w:rPr>
          <w:rFonts w:ascii="Arial" w:hAnsi="Arial" w:cs="Arial"/>
          <w:b/>
          <w:bCs/>
          <w:szCs w:val="22"/>
          <w:lang w:val="x-none" w:eastAsia="x-none"/>
        </w:rPr>
        <w:t>K</w:t>
      </w:r>
      <w:r w:rsidRPr="00721D5A">
        <w:rPr>
          <w:rFonts w:ascii="Arial" w:hAnsi="Arial" w:cs="Arial"/>
          <w:b/>
          <w:bCs/>
          <w:szCs w:val="22"/>
          <w:lang w:val="x-none" w:eastAsia="x-none"/>
        </w:rPr>
        <w:t xml:space="preserve">omfortable Technik </w:t>
      </w:r>
      <w:r>
        <w:rPr>
          <w:rFonts w:ascii="Arial" w:hAnsi="Arial" w:cs="Arial"/>
          <w:b/>
          <w:bCs/>
          <w:szCs w:val="22"/>
          <w:lang w:val="x-none" w:eastAsia="x-none"/>
        </w:rPr>
        <w:t>und höchster Sicherheitsstandard überzeugen</w:t>
      </w:r>
      <w:r w:rsidRPr="00721D5A">
        <w:rPr>
          <w:rFonts w:ascii="Arial" w:hAnsi="Arial" w:cs="Arial"/>
          <w:b/>
          <w:bCs/>
          <w:szCs w:val="22"/>
          <w:lang w:val="x-none" w:eastAsia="x-none"/>
        </w:rPr>
        <w:t xml:space="preserve"> </w:t>
      </w:r>
      <w:r>
        <w:rPr>
          <w:rFonts w:ascii="Arial" w:hAnsi="Arial" w:cs="Arial"/>
          <w:b/>
          <w:bCs/>
          <w:szCs w:val="22"/>
          <w:lang w:val="x-none" w:eastAsia="x-none"/>
        </w:rPr>
        <w:t xml:space="preserve">internationales </w:t>
      </w:r>
      <w:r w:rsidRPr="00721D5A">
        <w:rPr>
          <w:rFonts w:ascii="Arial" w:hAnsi="Arial" w:cs="Arial"/>
          <w:b/>
          <w:bCs/>
          <w:szCs w:val="22"/>
          <w:lang w:val="x-none" w:eastAsia="x-none"/>
        </w:rPr>
        <w:t>Fachpublikum</w:t>
      </w:r>
    </w:p>
    <w:p w14:paraId="1A8B4F21" w14:textId="77777777" w:rsidR="00B57491" w:rsidRDefault="00B57491" w:rsidP="00E83FBC">
      <w:pPr>
        <w:rPr>
          <w:rFonts w:ascii="Arial" w:hAnsi="Arial" w:cs="Arial"/>
          <w:b/>
          <w:sz w:val="28"/>
          <w:szCs w:val="28"/>
        </w:rPr>
      </w:pPr>
    </w:p>
    <w:p w14:paraId="6D676BB8" w14:textId="77777777" w:rsidR="00687A85" w:rsidRDefault="00721D5A" w:rsidP="00E83FBC">
      <w:pPr>
        <w:rPr>
          <w:rFonts w:ascii="Arial" w:hAnsi="Arial" w:cs="Arial"/>
          <w:b/>
          <w:sz w:val="28"/>
          <w:szCs w:val="28"/>
        </w:rPr>
      </w:pPr>
      <w:r w:rsidRPr="00721D5A">
        <w:rPr>
          <w:rFonts w:ascii="Arial" w:hAnsi="Arial" w:cs="Arial"/>
          <w:b/>
          <w:sz w:val="28"/>
          <w:szCs w:val="28"/>
        </w:rPr>
        <w:t xml:space="preserve">Protector-Award für </w:t>
      </w:r>
      <w:r w:rsidR="00BC7C04">
        <w:rPr>
          <w:rFonts w:ascii="Arial" w:hAnsi="Arial" w:cs="Arial"/>
          <w:b/>
          <w:sz w:val="28"/>
          <w:szCs w:val="28"/>
        </w:rPr>
        <w:t xml:space="preserve">Telenot </w:t>
      </w:r>
      <w:r w:rsidRPr="00721D5A">
        <w:rPr>
          <w:rFonts w:ascii="Arial" w:hAnsi="Arial" w:cs="Arial"/>
          <w:b/>
          <w:sz w:val="28"/>
          <w:szCs w:val="28"/>
        </w:rPr>
        <w:t>Funk-Bedienteil FBT 250</w:t>
      </w:r>
    </w:p>
    <w:p w14:paraId="339C5DAB" w14:textId="77777777" w:rsidR="00707BAF" w:rsidRPr="00007420" w:rsidRDefault="00707BAF" w:rsidP="00E83FBC">
      <w:pPr>
        <w:rPr>
          <w:rFonts w:ascii="Arial" w:hAnsi="Arial" w:cs="Arial"/>
          <w:b/>
          <w:color w:val="FF0000"/>
          <w:szCs w:val="22"/>
        </w:rPr>
      </w:pPr>
    </w:p>
    <w:p w14:paraId="10C22B49" w14:textId="77777777" w:rsidR="004B208F" w:rsidRDefault="00B821A0" w:rsidP="00C4373F">
      <w:pPr>
        <w:rPr>
          <w:rFonts w:ascii="Arial" w:hAnsi="Arial" w:cs="Arial"/>
          <w:b/>
          <w:szCs w:val="22"/>
        </w:rPr>
      </w:pPr>
      <w:r>
        <w:rPr>
          <w:rFonts w:ascii="Arial" w:hAnsi="Arial" w:cs="Arial"/>
          <w:b/>
          <w:szCs w:val="22"/>
        </w:rPr>
        <w:t>Schön, hochwertig verarbeitet, s</w:t>
      </w:r>
      <w:r w:rsidR="0030507A">
        <w:rPr>
          <w:rFonts w:ascii="Arial" w:hAnsi="Arial" w:cs="Arial"/>
          <w:b/>
          <w:szCs w:val="22"/>
        </w:rPr>
        <w:t xml:space="preserve">icher und einfach zu montieren </w:t>
      </w:r>
      <w:bookmarkStart w:id="0" w:name="_GoBack"/>
      <w:bookmarkEnd w:id="0"/>
      <w:r w:rsidR="0030507A">
        <w:rPr>
          <w:rFonts w:ascii="Arial" w:hAnsi="Arial" w:cs="Arial"/>
          <w:b/>
          <w:szCs w:val="22"/>
        </w:rPr>
        <w:t xml:space="preserve">– mit diesen Eigenschaften hat das Funk-Bedienteil FBT 250 von Telenot das Fachpublikum überzeugt. Bei der Leserwahl zum Protector Award 2018 haben sie zum wiederholten Mal </w:t>
      </w:r>
      <w:r w:rsidR="00727C9F">
        <w:rPr>
          <w:rFonts w:ascii="Arial" w:hAnsi="Arial" w:cs="Arial"/>
          <w:b/>
          <w:szCs w:val="22"/>
        </w:rPr>
        <w:t xml:space="preserve">ein Produkt </w:t>
      </w:r>
      <w:r w:rsidR="0030507A">
        <w:rPr>
          <w:rFonts w:ascii="Arial" w:hAnsi="Arial" w:cs="Arial"/>
          <w:b/>
          <w:szCs w:val="22"/>
        </w:rPr>
        <w:t xml:space="preserve">des </w:t>
      </w:r>
      <w:r w:rsidR="0030507A" w:rsidRPr="0030507A">
        <w:rPr>
          <w:rFonts w:ascii="Arial" w:hAnsi="Arial" w:cs="Arial"/>
          <w:b/>
          <w:szCs w:val="22"/>
        </w:rPr>
        <w:t>Hersteller</w:t>
      </w:r>
      <w:r w:rsidR="0030507A">
        <w:rPr>
          <w:rFonts w:ascii="Arial" w:hAnsi="Arial" w:cs="Arial"/>
          <w:b/>
          <w:szCs w:val="22"/>
        </w:rPr>
        <w:t>s</w:t>
      </w:r>
      <w:r w:rsidR="0030507A" w:rsidRPr="0030507A">
        <w:rPr>
          <w:rFonts w:ascii="Arial" w:hAnsi="Arial" w:cs="Arial"/>
          <w:b/>
          <w:szCs w:val="22"/>
        </w:rPr>
        <w:t xml:space="preserve"> elektronischer Sicherheitstechnik </w:t>
      </w:r>
      <w:r w:rsidR="0030507A">
        <w:rPr>
          <w:rFonts w:ascii="Arial" w:hAnsi="Arial" w:cs="Arial"/>
          <w:b/>
          <w:szCs w:val="22"/>
        </w:rPr>
        <w:t xml:space="preserve">aus </w:t>
      </w:r>
      <w:r w:rsidR="0030507A" w:rsidRPr="0030507A">
        <w:rPr>
          <w:rFonts w:ascii="Arial" w:hAnsi="Arial" w:cs="Arial"/>
          <w:b/>
          <w:szCs w:val="22"/>
        </w:rPr>
        <w:t>Aalen</w:t>
      </w:r>
      <w:r w:rsidR="0030507A">
        <w:rPr>
          <w:rFonts w:ascii="Arial" w:hAnsi="Arial" w:cs="Arial"/>
          <w:b/>
          <w:szCs w:val="22"/>
        </w:rPr>
        <w:t xml:space="preserve"> mit einem Preis bedacht.</w:t>
      </w:r>
    </w:p>
    <w:p w14:paraId="040351E9" w14:textId="77777777" w:rsidR="008F549C" w:rsidRPr="00407785" w:rsidRDefault="008F549C" w:rsidP="00AE53A9">
      <w:pPr>
        <w:ind w:right="141"/>
        <w:rPr>
          <w:rFonts w:ascii="Arial" w:hAnsi="Arial" w:cs="Arial"/>
          <w:b/>
          <w:i/>
          <w:szCs w:val="22"/>
        </w:rPr>
      </w:pPr>
    </w:p>
    <w:p w14:paraId="0E6A0893" w14:textId="77777777" w:rsidR="00721D5A" w:rsidRPr="00D4304B" w:rsidRDefault="00D4304B" w:rsidP="00721D5A">
      <w:pPr>
        <w:rPr>
          <w:rFonts w:ascii="Arial" w:hAnsi="Arial" w:cs="Arial"/>
          <w:szCs w:val="22"/>
        </w:rPr>
      </w:pPr>
      <w:r w:rsidRPr="00D4304B">
        <w:rPr>
          <w:rFonts w:ascii="Arial" w:hAnsi="Arial" w:cs="Arial"/>
          <w:szCs w:val="22"/>
        </w:rPr>
        <w:t xml:space="preserve">Die Leser des Fachmagazins Protector &amp; WiK sowie des Internetportals sicherheit.info sind sich einig: das neue Funk-Bedienteil FBT 250 </w:t>
      </w:r>
      <w:r w:rsidR="00BC7C04">
        <w:rPr>
          <w:rFonts w:ascii="Arial" w:hAnsi="Arial" w:cs="Arial"/>
          <w:szCs w:val="22"/>
        </w:rPr>
        <w:t xml:space="preserve">von Telenot </w:t>
      </w:r>
      <w:r w:rsidRPr="00D4304B">
        <w:rPr>
          <w:rFonts w:ascii="Arial" w:hAnsi="Arial" w:cs="Arial"/>
          <w:szCs w:val="22"/>
        </w:rPr>
        <w:t xml:space="preserve">ist preiswürdig. Bei einer Abstimmung erhielt die komfortable und flexible Steuerung den Protector Award </w:t>
      </w:r>
      <w:r w:rsidR="0030507A">
        <w:rPr>
          <w:rFonts w:ascii="Arial" w:hAnsi="Arial" w:cs="Arial"/>
          <w:szCs w:val="22"/>
        </w:rPr>
        <w:t xml:space="preserve">2018 </w:t>
      </w:r>
      <w:r w:rsidRPr="00D4304B">
        <w:rPr>
          <w:rFonts w:ascii="Arial" w:hAnsi="Arial" w:cs="Arial"/>
          <w:szCs w:val="22"/>
        </w:rPr>
        <w:t>in Bronze in der Kategorie „Gefahrenmeldetechnik“.</w:t>
      </w:r>
      <w:r w:rsidR="00721D5A" w:rsidRPr="00721D5A">
        <w:rPr>
          <w:rFonts w:ascii="Arial" w:hAnsi="Arial" w:cs="Arial"/>
          <w:szCs w:val="22"/>
        </w:rPr>
        <w:t xml:space="preserve"> </w:t>
      </w:r>
      <w:r w:rsidR="0030507A">
        <w:rPr>
          <w:rFonts w:ascii="Arial" w:hAnsi="Arial" w:cs="Arial"/>
          <w:szCs w:val="22"/>
        </w:rPr>
        <w:t xml:space="preserve">Damit hat Telenot zum wiederholten Mal einen Preis bei der renommierten Leserwahl gewonnen. </w:t>
      </w:r>
      <w:r w:rsidR="00721D5A" w:rsidRPr="00D4304B">
        <w:rPr>
          <w:rFonts w:ascii="Arial" w:hAnsi="Arial" w:cs="Arial"/>
          <w:szCs w:val="22"/>
        </w:rPr>
        <w:t>Die Übergabe des Protector-Award</w:t>
      </w:r>
      <w:r w:rsidR="00721D5A">
        <w:rPr>
          <w:rFonts w:ascii="Arial" w:hAnsi="Arial" w:cs="Arial"/>
          <w:szCs w:val="22"/>
        </w:rPr>
        <w:t>s</w:t>
      </w:r>
      <w:r w:rsidR="00721D5A" w:rsidRPr="00D4304B">
        <w:rPr>
          <w:rFonts w:ascii="Arial" w:hAnsi="Arial" w:cs="Arial"/>
          <w:szCs w:val="22"/>
        </w:rPr>
        <w:t xml:space="preserve"> fand auf der </w:t>
      </w:r>
      <w:r w:rsidR="0061656B">
        <w:rPr>
          <w:rFonts w:ascii="Arial" w:hAnsi="Arial" w:cs="Arial"/>
          <w:szCs w:val="22"/>
        </w:rPr>
        <w:t xml:space="preserve">Messe </w:t>
      </w:r>
      <w:r w:rsidR="00721D5A" w:rsidRPr="00D4304B">
        <w:rPr>
          <w:rFonts w:ascii="Arial" w:hAnsi="Arial" w:cs="Arial"/>
          <w:szCs w:val="22"/>
        </w:rPr>
        <w:t>SicherheitsExpo in München statt.</w:t>
      </w:r>
    </w:p>
    <w:p w14:paraId="14D7BA55" w14:textId="77777777" w:rsidR="00D4304B" w:rsidRDefault="00D4304B" w:rsidP="00D4304B">
      <w:pPr>
        <w:rPr>
          <w:rFonts w:ascii="Arial" w:hAnsi="Arial" w:cs="Arial"/>
          <w:szCs w:val="22"/>
        </w:rPr>
      </w:pPr>
    </w:p>
    <w:p w14:paraId="33141AEF" w14:textId="77777777" w:rsidR="00EA1D7A" w:rsidRPr="00EA1D7A" w:rsidRDefault="00EA1D7A" w:rsidP="00D4304B">
      <w:pPr>
        <w:rPr>
          <w:rFonts w:ascii="Arial" w:hAnsi="Arial" w:cs="Arial"/>
          <w:b/>
          <w:szCs w:val="22"/>
        </w:rPr>
      </w:pPr>
      <w:r w:rsidRPr="00EA1D7A">
        <w:rPr>
          <w:rFonts w:ascii="Arial" w:hAnsi="Arial" w:cs="Arial"/>
          <w:b/>
          <w:szCs w:val="22"/>
        </w:rPr>
        <w:t>Einfache Montage ohne Kabel</w:t>
      </w:r>
    </w:p>
    <w:p w14:paraId="255A0450" w14:textId="77777777" w:rsidR="00EA1D7A" w:rsidRPr="00D4304B" w:rsidRDefault="00EA1D7A" w:rsidP="00D4304B">
      <w:pPr>
        <w:rPr>
          <w:rFonts w:ascii="Arial" w:hAnsi="Arial" w:cs="Arial"/>
          <w:szCs w:val="22"/>
        </w:rPr>
      </w:pPr>
    </w:p>
    <w:p w14:paraId="09644177" w14:textId="77777777" w:rsidR="00D4304B" w:rsidRDefault="00D4304B" w:rsidP="00D4304B">
      <w:pPr>
        <w:rPr>
          <w:rFonts w:ascii="Arial" w:hAnsi="Arial" w:cs="Arial"/>
          <w:szCs w:val="22"/>
        </w:rPr>
      </w:pPr>
      <w:r w:rsidRPr="00D4304B">
        <w:rPr>
          <w:rFonts w:ascii="Arial" w:hAnsi="Arial" w:cs="Arial"/>
          <w:szCs w:val="22"/>
        </w:rPr>
        <w:t xml:space="preserve">Das FBT 250 überzeugte die Leser, die größtenteils als </w:t>
      </w:r>
      <w:r w:rsidR="00887E20">
        <w:rPr>
          <w:rFonts w:ascii="Arial" w:hAnsi="Arial" w:cs="Arial"/>
          <w:szCs w:val="22"/>
        </w:rPr>
        <w:t>Er</w:t>
      </w:r>
      <w:r w:rsidRPr="00D4304B">
        <w:rPr>
          <w:rFonts w:ascii="Arial" w:hAnsi="Arial" w:cs="Arial"/>
          <w:szCs w:val="22"/>
        </w:rPr>
        <w:t>richter in der Sicherheitstechnik oder an ander</w:t>
      </w:r>
      <w:r w:rsidR="0018551A">
        <w:rPr>
          <w:rFonts w:ascii="Arial" w:hAnsi="Arial" w:cs="Arial"/>
          <w:szCs w:val="22"/>
        </w:rPr>
        <w:t>e</w:t>
      </w:r>
      <w:r w:rsidRPr="00D4304B">
        <w:rPr>
          <w:rFonts w:ascii="Arial" w:hAnsi="Arial" w:cs="Arial"/>
          <w:szCs w:val="22"/>
        </w:rPr>
        <w:t>n Schlüsselstellen der Sicherheitsbranche in Deutschland, Österreich und Schweiz tätig sind, durch seine einfache Montage, die ganz ohne Kabel auskommt. Zudem lässt sich das Funk-Bedienteil jederzeit problemlos in bereits bestehende Alarmanlagen integrieren.</w:t>
      </w:r>
    </w:p>
    <w:p w14:paraId="663021E2" w14:textId="77777777" w:rsidR="00D4304B" w:rsidRDefault="00D4304B" w:rsidP="00D4304B">
      <w:pPr>
        <w:rPr>
          <w:rFonts w:ascii="Arial" w:hAnsi="Arial" w:cs="Arial"/>
          <w:szCs w:val="22"/>
        </w:rPr>
      </w:pPr>
    </w:p>
    <w:p w14:paraId="5F90C905" w14:textId="77777777" w:rsidR="00EA1D7A" w:rsidRPr="003E1AA1" w:rsidRDefault="003E1AA1" w:rsidP="00D4304B">
      <w:pPr>
        <w:rPr>
          <w:rFonts w:ascii="Arial" w:hAnsi="Arial" w:cs="Arial"/>
          <w:b/>
          <w:szCs w:val="22"/>
        </w:rPr>
      </w:pPr>
      <w:r w:rsidRPr="003E1AA1">
        <w:rPr>
          <w:rFonts w:ascii="Arial" w:hAnsi="Arial" w:cs="Arial"/>
          <w:b/>
          <w:szCs w:val="22"/>
        </w:rPr>
        <w:t>Touch-Steuerung für hohen</w:t>
      </w:r>
      <w:r w:rsidR="00EA1D7A" w:rsidRPr="003E1AA1">
        <w:rPr>
          <w:rFonts w:ascii="Arial" w:hAnsi="Arial" w:cs="Arial"/>
          <w:b/>
          <w:szCs w:val="22"/>
        </w:rPr>
        <w:t xml:space="preserve"> Bedienkomfort</w:t>
      </w:r>
    </w:p>
    <w:p w14:paraId="507CB090" w14:textId="77777777" w:rsidR="00EA1D7A" w:rsidRPr="00D4304B" w:rsidRDefault="00EA1D7A" w:rsidP="00D4304B">
      <w:pPr>
        <w:rPr>
          <w:rFonts w:ascii="Arial" w:hAnsi="Arial" w:cs="Arial"/>
          <w:szCs w:val="22"/>
        </w:rPr>
      </w:pPr>
    </w:p>
    <w:p w14:paraId="5A8E65CB" w14:textId="77777777" w:rsidR="00D4304B" w:rsidRDefault="00D4304B" w:rsidP="00D4304B">
      <w:pPr>
        <w:rPr>
          <w:rFonts w:ascii="Arial" w:hAnsi="Arial" w:cs="Arial"/>
          <w:szCs w:val="22"/>
        </w:rPr>
      </w:pPr>
      <w:r w:rsidRPr="00D4304B">
        <w:rPr>
          <w:rFonts w:ascii="Arial" w:hAnsi="Arial" w:cs="Arial"/>
          <w:szCs w:val="22"/>
        </w:rPr>
        <w:t xml:space="preserve">Bei der Entwicklung des FBT 250 standen Design, höchste Funktionalität und Bedienkomfort gleichermaßen im Vordergrund: Es fügt sich harmonisch </w:t>
      </w:r>
      <w:r w:rsidR="00BC7C04">
        <w:rPr>
          <w:rFonts w:ascii="Arial" w:hAnsi="Arial" w:cs="Arial"/>
          <w:szCs w:val="22"/>
        </w:rPr>
        <w:t xml:space="preserve">in </w:t>
      </w:r>
      <w:r w:rsidR="00AD3906">
        <w:rPr>
          <w:rFonts w:ascii="Arial" w:hAnsi="Arial" w:cs="Arial"/>
          <w:szCs w:val="22"/>
        </w:rPr>
        <w:t xml:space="preserve">jedes </w:t>
      </w:r>
      <w:r w:rsidRPr="00D4304B">
        <w:rPr>
          <w:rFonts w:ascii="Arial" w:hAnsi="Arial" w:cs="Arial"/>
          <w:szCs w:val="22"/>
        </w:rPr>
        <w:t xml:space="preserve">Innenambiente ein und besitzt eine entspiegelte Echtglasfront mit einem kapazitiven Touch-Bedien- sowie Anzeigefeld. Über einen integrierten </w:t>
      </w:r>
      <w:r w:rsidR="00AD3906">
        <w:rPr>
          <w:rFonts w:ascii="Arial" w:hAnsi="Arial" w:cs="Arial"/>
          <w:szCs w:val="22"/>
        </w:rPr>
        <w:t>S</w:t>
      </w:r>
      <w:r w:rsidRPr="00D4304B">
        <w:rPr>
          <w:rFonts w:ascii="Arial" w:hAnsi="Arial" w:cs="Arial"/>
          <w:szCs w:val="22"/>
        </w:rPr>
        <w:t xml:space="preserve">ensor schaltet sich das FBT 250 ein, wenn es vom Bediener berührt wird. Scharfschaltung und Bedienung der Alarmanlage </w:t>
      </w:r>
      <w:r w:rsidR="00AD3906">
        <w:rPr>
          <w:rFonts w:ascii="Arial" w:hAnsi="Arial" w:cs="Arial"/>
          <w:szCs w:val="22"/>
        </w:rPr>
        <w:t xml:space="preserve">sind </w:t>
      </w:r>
      <w:r w:rsidRPr="00D4304B">
        <w:rPr>
          <w:rFonts w:ascii="Arial" w:hAnsi="Arial" w:cs="Arial"/>
          <w:szCs w:val="22"/>
        </w:rPr>
        <w:t xml:space="preserve">so ohne Wartezeit möglich. Zudem besteht die Möglichkeit, bis zu 16 Smart-Home-Funktionen wie </w:t>
      </w:r>
      <w:r w:rsidR="00BC7C04">
        <w:rPr>
          <w:rFonts w:ascii="Arial" w:hAnsi="Arial" w:cs="Arial"/>
          <w:szCs w:val="22"/>
        </w:rPr>
        <w:t xml:space="preserve">beispielsweise </w:t>
      </w:r>
      <w:r w:rsidRPr="00D4304B">
        <w:rPr>
          <w:rFonts w:ascii="Arial" w:hAnsi="Arial" w:cs="Arial"/>
          <w:szCs w:val="22"/>
        </w:rPr>
        <w:t xml:space="preserve">„Außenlicht an“, „Heizung aus“ </w:t>
      </w:r>
      <w:r w:rsidRPr="00D4304B">
        <w:rPr>
          <w:rFonts w:ascii="Arial" w:hAnsi="Arial" w:cs="Arial"/>
          <w:szCs w:val="22"/>
        </w:rPr>
        <w:lastRenderedPageBreak/>
        <w:t>oder „Garage auf“ zu aktivieren. Zum Sicherheitskonzept des FBT 250 gehört eine Sabotageüberwachung, die jede Entnahme des Funk-Bedienteils meldet.</w:t>
      </w:r>
    </w:p>
    <w:p w14:paraId="23E402A7" w14:textId="77777777" w:rsidR="00D4304B" w:rsidRPr="00D4304B" w:rsidRDefault="00D4304B" w:rsidP="00D4304B">
      <w:pPr>
        <w:rPr>
          <w:rFonts w:ascii="Arial" w:hAnsi="Arial" w:cs="Arial"/>
          <w:szCs w:val="22"/>
        </w:rPr>
      </w:pPr>
    </w:p>
    <w:p w14:paraId="7D467557" w14:textId="77777777" w:rsidR="00D4304B" w:rsidRDefault="00D4304B" w:rsidP="00D4304B">
      <w:pPr>
        <w:rPr>
          <w:rFonts w:ascii="Arial" w:hAnsi="Arial" w:cs="Arial"/>
          <w:szCs w:val="22"/>
        </w:rPr>
      </w:pPr>
      <w:r w:rsidRPr="00D4304B">
        <w:rPr>
          <w:rFonts w:ascii="Arial" w:hAnsi="Arial" w:cs="Arial"/>
          <w:szCs w:val="22"/>
        </w:rPr>
        <w:t>Das FBT 250 ist eine weitere Komponente des tausendfach in der Praxis bewährten drahtlosen Sicherungssystems DSS2 von Telenot. Die DSS2-Funktechnologie gewährleistet eine jederzeit maximale Funkstabilität. Gleichzeitig bietet sie einen höchstmöglichen Schutz gegen Überlagerungen durch Fremdeinflüsse.</w:t>
      </w:r>
    </w:p>
    <w:p w14:paraId="13107F0C" w14:textId="77777777" w:rsidR="002D52C0" w:rsidRDefault="002D52C0" w:rsidP="00D71121">
      <w:pPr>
        <w:rPr>
          <w:rFonts w:ascii="Arial" w:hAnsi="Arial" w:cs="Arial"/>
          <w:szCs w:val="22"/>
        </w:rPr>
      </w:pPr>
    </w:p>
    <w:p w14:paraId="7AE6AD52" w14:textId="77777777" w:rsidR="009208C2" w:rsidRDefault="009208C2" w:rsidP="009208C2">
      <w:pPr>
        <w:rPr>
          <w:rFonts w:ascii="Arial" w:hAnsi="Arial" w:cs="Arial"/>
          <w:i/>
          <w:iCs/>
          <w:szCs w:val="22"/>
        </w:rPr>
      </w:pPr>
      <w:r>
        <w:rPr>
          <w:rFonts w:ascii="Arial" w:hAnsi="Arial" w:cs="Arial"/>
          <w:i/>
          <w:iCs/>
          <w:szCs w:val="22"/>
        </w:rPr>
        <w:t>Über Telenot:</w:t>
      </w:r>
    </w:p>
    <w:p w14:paraId="7E942B4E" w14:textId="77777777" w:rsidR="009208C2" w:rsidRDefault="009208C2" w:rsidP="009208C2">
      <w:pPr>
        <w:rPr>
          <w:rFonts w:ascii="Arial" w:hAnsi="Arial" w:cs="Arial"/>
          <w:i/>
          <w:iCs/>
          <w:szCs w:val="22"/>
        </w:rPr>
      </w:pPr>
    </w:p>
    <w:p w14:paraId="154E4DBE" w14:textId="77777777" w:rsidR="009208C2" w:rsidRDefault="009208C2" w:rsidP="009208C2">
      <w:pPr>
        <w:rPr>
          <w:rFonts w:ascii="Arial" w:hAnsi="Arial" w:cs="Arial"/>
          <w:iCs/>
          <w:szCs w:val="22"/>
        </w:rPr>
      </w:pPr>
      <w:r w:rsidRPr="00C86CA0">
        <w:rPr>
          <w:rFonts w:ascii="Arial" w:hAnsi="Arial" w:cs="Arial"/>
          <w:i/>
          <w:iCs/>
          <w:szCs w:val="22"/>
        </w:rPr>
        <w:t>Telenot ist ein führender deutscher Hersteller von elektronischer Sicherheitstechnik und Alarmanlagen mit Hauptsitz in Aalen, Süddeutschland. Die Produkte verfügen über Einzel- und Systemanerkennung der VdS Schadenverhütung,</w:t>
      </w:r>
      <w:r w:rsidRPr="00C86CA0">
        <w:rPr>
          <w:rFonts w:ascii="Arial" w:hAnsi="Arial" w:cs="Arial"/>
          <w:i/>
          <w:color w:val="000000"/>
          <w:szCs w:val="22"/>
        </w:rPr>
        <w:t xml:space="preserve"> des VSÖ Verbandes der Sicherheitsunternehmen Österreich und des SES Verbandes Schweizer Errichter von Sicherheitsanlagen</w:t>
      </w:r>
      <w:r w:rsidRPr="00C86CA0">
        <w:rPr>
          <w:rFonts w:ascii="Arial" w:hAnsi="Arial" w:cs="Arial"/>
          <w:i/>
          <w:iCs/>
          <w:szCs w:val="22"/>
        </w:rPr>
        <w:t>. VdS, VSÖ und SES sind offizielle Organe für die Prüfung und Anerkennung von Sicherheitsprodukten. Damit garantiert Telenot verbriefte Sicher</w:t>
      </w:r>
      <w:r>
        <w:rPr>
          <w:rFonts w:ascii="Arial" w:hAnsi="Arial" w:cs="Arial"/>
          <w:i/>
          <w:iCs/>
          <w:szCs w:val="22"/>
        </w:rPr>
        <w:t xml:space="preserve">heit. </w:t>
      </w:r>
      <w:hyperlink r:id="rId8" w:history="1">
        <w:r w:rsidR="00E160F7" w:rsidRPr="002B56CA">
          <w:rPr>
            <w:rStyle w:val="Hyperlink"/>
            <w:rFonts w:ascii="Arial" w:hAnsi="Arial" w:cs="Arial"/>
            <w:iCs/>
            <w:szCs w:val="22"/>
          </w:rPr>
          <w:t>www.telenot.de</w:t>
        </w:r>
      </w:hyperlink>
    </w:p>
    <w:p w14:paraId="780935FB" w14:textId="77777777" w:rsidR="00E160F7" w:rsidRDefault="00E160F7" w:rsidP="009208C2">
      <w:pPr>
        <w:rPr>
          <w:rFonts w:ascii="Arial" w:hAnsi="Arial" w:cs="Arial"/>
          <w:iCs/>
          <w:szCs w:val="22"/>
        </w:rPr>
      </w:pPr>
    </w:p>
    <w:p w14:paraId="1468D4B9" w14:textId="77777777" w:rsidR="00E160F7" w:rsidRDefault="00E160F7" w:rsidP="009208C2">
      <w:pPr>
        <w:rPr>
          <w:rFonts w:ascii="Arial" w:hAnsi="Arial" w:cs="Arial"/>
          <w:iCs/>
          <w:szCs w:val="22"/>
        </w:rPr>
      </w:pPr>
    </w:p>
    <w:p w14:paraId="14B57E79" w14:textId="77777777" w:rsidR="00E160F7" w:rsidRDefault="00E160F7" w:rsidP="009208C2">
      <w:pPr>
        <w:rPr>
          <w:rFonts w:ascii="Arial" w:hAnsi="Arial" w:cs="Arial"/>
          <w:iCs/>
          <w:szCs w:val="22"/>
        </w:rPr>
      </w:pPr>
    </w:p>
    <w:p w14:paraId="11C1A374" w14:textId="77777777" w:rsidR="00EB6DD3" w:rsidRDefault="00F1508C" w:rsidP="00EB6DD3">
      <w:pPr>
        <w:rPr>
          <w:rFonts w:ascii="Arial" w:hAnsi="Arial" w:cs="Arial"/>
          <w:b/>
          <w:szCs w:val="22"/>
        </w:rPr>
      </w:pPr>
      <w:r>
        <w:rPr>
          <w:rFonts w:ascii="Arial" w:hAnsi="Arial" w:cs="Arial"/>
          <w:b/>
          <w:noProof/>
          <w:szCs w:val="22"/>
        </w:rPr>
        <w:drawing>
          <wp:inline distT="0" distB="0" distL="0" distR="0" wp14:anchorId="055ADC12" wp14:editId="7784035F">
            <wp:extent cx="1800000" cy="1249200"/>
            <wp:effectExtent l="0" t="0" r="3810" b="0"/>
            <wp:docPr id="5" name="Bild 1" descr="Bildschirmfoto 2018-07-05 um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8-07-05 um 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249200"/>
                    </a:xfrm>
                    <a:prstGeom prst="rect">
                      <a:avLst/>
                    </a:prstGeom>
                    <a:noFill/>
                    <a:ln>
                      <a:noFill/>
                    </a:ln>
                  </pic:spPr>
                </pic:pic>
              </a:graphicData>
            </a:graphic>
          </wp:inline>
        </w:drawing>
      </w:r>
    </w:p>
    <w:p w14:paraId="4CA85528" w14:textId="77777777" w:rsidR="003C7F19" w:rsidRDefault="00BC0628" w:rsidP="009E0E85">
      <w:pPr>
        <w:widowControl w:val="0"/>
        <w:overflowPunct/>
        <w:textAlignment w:val="auto"/>
        <w:rPr>
          <w:rFonts w:ascii="Arial" w:hAnsi="Arial" w:cs="Arial"/>
          <w:bCs/>
          <w:szCs w:val="22"/>
          <w:lang w:val="x-none" w:eastAsia="x-none"/>
        </w:rPr>
      </w:pPr>
      <w:r w:rsidRPr="00BC0628">
        <w:rPr>
          <w:rFonts w:ascii="Arial" w:hAnsi="Arial" w:cs="Arial"/>
          <w:b/>
          <w:bCs/>
          <w:szCs w:val="22"/>
          <w:lang w:val="x-none" w:eastAsia="x-none"/>
        </w:rPr>
        <w:t xml:space="preserve">Bildtext: </w:t>
      </w:r>
      <w:r w:rsidR="0061656B">
        <w:rPr>
          <w:rFonts w:ascii="Arial" w:hAnsi="Arial" w:cs="Arial"/>
          <w:bCs/>
          <w:szCs w:val="22"/>
          <w:lang w:val="x-none" w:eastAsia="x-none"/>
        </w:rPr>
        <w:t xml:space="preserve">Protector Award 2018 in Bronze in der Kategorie </w:t>
      </w:r>
      <w:r w:rsidR="0061656B">
        <w:rPr>
          <w:rFonts w:ascii="Arial" w:hAnsi="Arial" w:cs="Arial"/>
          <w:szCs w:val="22"/>
        </w:rPr>
        <w:t>„Gefahrenmeldetechnik“</w:t>
      </w:r>
      <w:r w:rsidR="00BC7C04">
        <w:rPr>
          <w:rFonts w:ascii="Arial" w:hAnsi="Arial" w:cs="Arial"/>
          <w:bCs/>
          <w:szCs w:val="22"/>
          <w:lang w:val="x-none" w:eastAsia="x-none"/>
        </w:rPr>
        <w:t xml:space="preserve">: </w:t>
      </w:r>
      <w:r w:rsidR="00BC7C04">
        <w:rPr>
          <w:rFonts w:ascii="Arial" w:hAnsi="Arial" w:cs="Arial"/>
          <w:bCs/>
          <w:szCs w:val="22"/>
          <w:lang w:eastAsia="x-none"/>
        </w:rPr>
        <w:t xml:space="preserve">Mit dem </w:t>
      </w:r>
      <w:r w:rsidR="00BC7C04">
        <w:rPr>
          <w:rFonts w:ascii="Arial" w:hAnsi="Arial" w:cs="Arial"/>
          <w:bCs/>
          <w:szCs w:val="22"/>
          <w:lang w:val="x-none" w:eastAsia="x-none"/>
        </w:rPr>
        <w:t>Funk-Bedienteil</w:t>
      </w:r>
      <w:r w:rsidR="0061656B">
        <w:rPr>
          <w:rFonts w:ascii="Arial" w:hAnsi="Arial" w:cs="Arial"/>
          <w:bCs/>
          <w:szCs w:val="22"/>
          <w:lang w:val="x-none" w:eastAsia="x-none"/>
        </w:rPr>
        <w:t xml:space="preserve"> </w:t>
      </w:r>
      <w:r w:rsidR="00BC7C04">
        <w:rPr>
          <w:rFonts w:ascii="Arial" w:hAnsi="Arial" w:cs="Arial"/>
          <w:bCs/>
          <w:szCs w:val="22"/>
          <w:lang w:val="x-none" w:eastAsia="x-none"/>
        </w:rPr>
        <w:t xml:space="preserve">von Telenot </w:t>
      </w:r>
      <w:r w:rsidR="0061656B">
        <w:rPr>
          <w:rFonts w:ascii="Arial" w:hAnsi="Arial" w:cs="Arial"/>
          <w:bCs/>
          <w:szCs w:val="22"/>
          <w:lang w:val="x-none" w:eastAsia="x-none"/>
        </w:rPr>
        <w:t xml:space="preserve">überzeugte einmal mehr </w:t>
      </w:r>
      <w:r w:rsidR="00BC7C04">
        <w:rPr>
          <w:rFonts w:ascii="Arial" w:hAnsi="Arial" w:cs="Arial"/>
          <w:bCs/>
          <w:szCs w:val="22"/>
          <w:lang w:eastAsia="x-none"/>
        </w:rPr>
        <w:t xml:space="preserve">die </w:t>
      </w:r>
      <w:r w:rsidR="0061656B">
        <w:rPr>
          <w:rFonts w:ascii="Arial" w:hAnsi="Arial" w:cs="Arial"/>
          <w:bCs/>
          <w:szCs w:val="22"/>
          <w:lang w:val="x-none" w:eastAsia="x-none"/>
        </w:rPr>
        <w:t xml:space="preserve">Sicherheitstechnik </w:t>
      </w:r>
      <w:r w:rsidR="00BC7C04">
        <w:rPr>
          <w:rFonts w:ascii="Arial" w:hAnsi="Arial" w:cs="Arial"/>
          <w:bCs/>
          <w:szCs w:val="22"/>
          <w:lang w:eastAsia="x-none"/>
        </w:rPr>
        <w:t xml:space="preserve">des Aalener Unternehmens </w:t>
      </w:r>
      <w:r w:rsidR="0061656B">
        <w:rPr>
          <w:rFonts w:ascii="Arial" w:hAnsi="Arial" w:cs="Arial"/>
          <w:bCs/>
          <w:szCs w:val="22"/>
          <w:lang w:val="x-none" w:eastAsia="x-none"/>
        </w:rPr>
        <w:t xml:space="preserve">die Leser des </w:t>
      </w:r>
      <w:r w:rsidR="0061656B" w:rsidRPr="00D4304B">
        <w:rPr>
          <w:rFonts w:ascii="Arial" w:hAnsi="Arial" w:cs="Arial"/>
          <w:szCs w:val="22"/>
        </w:rPr>
        <w:t>Fachmagazins Protector &amp; WiK sowie des Internetportals sicherheit.info</w:t>
      </w:r>
      <w:r w:rsidR="0061656B">
        <w:rPr>
          <w:rFonts w:ascii="Arial" w:hAnsi="Arial" w:cs="Arial"/>
          <w:szCs w:val="22"/>
        </w:rPr>
        <w:t>.</w:t>
      </w:r>
    </w:p>
    <w:p w14:paraId="70D7CC53" w14:textId="77777777" w:rsidR="005A62B5" w:rsidRDefault="003C7F19" w:rsidP="009E0E85">
      <w:pPr>
        <w:widowControl w:val="0"/>
        <w:overflowPunct/>
        <w:textAlignment w:val="auto"/>
        <w:rPr>
          <w:rFonts w:ascii="Arial" w:hAnsi="Arial" w:cs="Arial"/>
          <w:b/>
          <w:bCs/>
          <w:szCs w:val="22"/>
          <w:lang w:val="x-none" w:eastAsia="x-none"/>
        </w:rPr>
      </w:pPr>
      <w:r>
        <w:rPr>
          <w:rFonts w:ascii="Arial" w:hAnsi="Arial" w:cs="Arial"/>
          <w:szCs w:val="22"/>
        </w:rPr>
        <w:t>(</w:t>
      </w:r>
      <w:r w:rsidRPr="00C379F0">
        <w:rPr>
          <w:rFonts w:ascii="Arial" w:hAnsi="Arial" w:cs="Arial"/>
          <w:b/>
          <w:szCs w:val="22"/>
        </w:rPr>
        <w:t>Quelle:</w:t>
      </w:r>
      <w:r w:rsidR="00AE53A9" w:rsidRPr="00AE53A9">
        <w:rPr>
          <w:rFonts w:ascii="Arial" w:hAnsi="Arial" w:cs="Arial"/>
          <w:szCs w:val="22"/>
          <w:lang w:val="x-none"/>
        </w:rPr>
        <w:t xml:space="preserve"> </w:t>
      </w:r>
      <w:r w:rsidR="00AE53A9">
        <w:rPr>
          <w:rFonts w:ascii="Arial" w:hAnsi="Arial" w:cs="Arial"/>
          <w:szCs w:val="22"/>
          <w:lang w:val="x-none"/>
        </w:rPr>
        <w:t>Telenot Electronic GmbH)</w:t>
      </w:r>
      <w:r w:rsidR="00C4754D" w:rsidRPr="00BC0628">
        <w:rPr>
          <w:rFonts w:ascii="Arial" w:hAnsi="Arial" w:cs="Arial"/>
          <w:b/>
          <w:bCs/>
          <w:szCs w:val="22"/>
          <w:lang w:val="x-none" w:eastAsia="x-none"/>
        </w:rPr>
        <w:br/>
      </w:r>
    </w:p>
    <w:p w14:paraId="21C68277" w14:textId="0217C556" w:rsidR="00EE0D38" w:rsidRDefault="00EF6A78" w:rsidP="009E0E85">
      <w:pPr>
        <w:widowControl w:val="0"/>
        <w:overflowPunct/>
        <w:textAlignment w:val="auto"/>
        <w:rPr>
          <w:rFonts w:ascii="Arial" w:hAnsi="Arial" w:cs="Arial"/>
          <w:b/>
          <w:bCs/>
          <w:szCs w:val="22"/>
          <w:lang w:val="x-none" w:eastAsia="x-none"/>
        </w:rPr>
      </w:pPr>
      <w:r>
        <w:rPr>
          <w:rFonts w:ascii="Arial" w:hAnsi="Arial" w:cs="Arial"/>
          <w:b/>
          <w:bCs/>
          <w:noProof/>
          <w:szCs w:val="22"/>
        </w:rPr>
        <w:lastRenderedPageBreak/>
        <w:drawing>
          <wp:inline distT="0" distB="0" distL="0" distR="0" wp14:anchorId="64FA332E" wp14:editId="22AE590A">
            <wp:extent cx="1800000" cy="1195200"/>
            <wp:effectExtent l="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7-10 um 09.09.46.png"/>
                    <pic:cNvPicPr/>
                  </pic:nvPicPr>
                  <pic:blipFill>
                    <a:blip r:embed="rId10">
                      <a:extLst>
                        <a:ext uri="{28A0092B-C50C-407E-A947-70E740481C1C}">
                          <a14:useLocalDpi xmlns:a14="http://schemas.microsoft.com/office/drawing/2010/main" val="0"/>
                        </a:ext>
                      </a:extLst>
                    </a:blip>
                    <a:stretch>
                      <a:fillRect/>
                    </a:stretch>
                  </pic:blipFill>
                  <pic:spPr>
                    <a:xfrm>
                      <a:off x="0" y="0"/>
                      <a:ext cx="1800000" cy="1195200"/>
                    </a:xfrm>
                    <a:prstGeom prst="rect">
                      <a:avLst/>
                    </a:prstGeom>
                  </pic:spPr>
                </pic:pic>
              </a:graphicData>
            </a:graphic>
          </wp:inline>
        </w:drawing>
      </w:r>
    </w:p>
    <w:p w14:paraId="5787E1E0" w14:textId="77777777" w:rsidR="00EE0D38" w:rsidRDefault="00EE0D38" w:rsidP="00EE0D38">
      <w:pPr>
        <w:rPr>
          <w:rFonts w:ascii="Arial" w:hAnsi="Arial" w:cs="Arial"/>
          <w:bCs/>
          <w:lang w:eastAsia="x-none"/>
        </w:rPr>
      </w:pPr>
    </w:p>
    <w:p w14:paraId="12F135A1" w14:textId="77777777" w:rsidR="00EE0D38" w:rsidRDefault="00EE0D38" w:rsidP="00EE0D38">
      <w:pPr>
        <w:rPr>
          <w:rFonts w:ascii="Arial" w:hAnsi="Arial" w:cs="Arial"/>
          <w:bCs/>
          <w:lang w:eastAsia="x-none"/>
        </w:rPr>
      </w:pPr>
      <w:r w:rsidRPr="001C433E">
        <w:rPr>
          <w:rFonts w:ascii="Arial" w:hAnsi="Arial" w:cs="Arial"/>
          <w:b/>
          <w:bCs/>
          <w:lang w:eastAsia="x-none"/>
        </w:rPr>
        <w:t>Bildtext:</w:t>
      </w:r>
      <w:r>
        <w:rPr>
          <w:rFonts w:ascii="Arial" w:hAnsi="Arial" w:cs="Arial"/>
          <w:b/>
          <w:bCs/>
          <w:lang w:eastAsia="x-none"/>
        </w:rPr>
        <w:t xml:space="preserve"> </w:t>
      </w:r>
      <w:r w:rsidRPr="00847395">
        <w:rPr>
          <w:rFonts w:ascii="Arial" w:hAnsi="Arial" w:cs="Arial"/>
          <w:bCs/>
          <w:lang w:eastAsia="x-none"/>
        </w:rPr>
        <w:t xml:space="preserve">Das </w:t>
      </w:r>
      <w:r>
        <w:rPr>
          <w:rFonts w:ascii="Arial" w:hAnsi="Arial" w:cs="Arial"/>
          <w:bCs/>
          <w:lang w:eastAsia="x-none"/>
        </w:rPr>
        <w:t xml:space="preserve">mit dem Protector-Award ausgezeichnete </w:t>
      </w:r>
      <w:r w:rsidRPr="00847395">
        <w:rPr>
          <w:rFonts w:ascii="Arial" w:hAnsi="Arial" w:cs="Arial"/>
          <w:bCs/>
          <w:lang w:eastAsia="x-none"/>
        </w:rPr>
        <w:t>Funkbedienteil FBT 250 verfügt über</w:t>
      </w:r>
      <w:r>
        <w:rPr>
          <w:rFonts w:ascii="Arial" w:hAnsi="Arial" w:cs="Arial"/>
          <w:bCs/>
          <w:lang w:eastAsia="x-none"/>
        </w:rPr>
        <w:t xml:space="preserve"> eine</w:t>
      </w:r>
      <w:r w:rsidRPr="00847395">
        <w:rPr>
          <w:rFonts w:ascii="Arial" w:hAnsi="Arial" w:cs="Arial"/>
          <w:bCs/>
          <w:lang w:eastAsia="x-none"/>
        </w:rPr>
        <w:t xml:space="preserve"> Tastatur</w:t>
      </w:r>
      <w:r>
        <w:rPr>
          <w:rFonts w:ascii="Arial" w:hAnsi="Arial" w:cs="Arial"/>
          <w:bCs/>
          <w:lang w:eastAsia="x-none"/>
        </w:rPr>
        <w:t xml:space="preserve"> und über einen integrierten </w:t>
      </w:r>
      <w:r>
        <w:rPr>
          <w:rFonts w:ascii="Arial" w:hAnsi="Arial" w:cs="Arial"/>
          <w:szCs w:val="22"/>
        </w:rPr>
        <w:t xml:space="preserve">RFID-Leser, an den einfach ein spezieller Transponder-Chip zur Steuerung bestimmter Alarmanlagen-Funktionen gehalten werden kann. </w:t>
      </w:r>
      <w:r w:rsidRPr="001C433E">
        <w:rPr>
          <w:rFonts w:ascii="Arial" w:hAnsi="Arial" w:cs="Arial"/>
          <w:bCs/>
          <w:lang w:eastAsia="x-none"/>
        </w:rPr>
        <w:t>(</w:t>
      </w:r>
      <w:r w:rsidRPr="008F2521">
        <w:rPr>
          <w:rFonts w:ascii="Arial" w:hAnsi="Arial" w:cs="Arial"/>
          <w:b/>
          <w:bCs/>
          <w:lang w:eastAsia="x-none"/>
        </w:rPr>
        <w:t>Quelle:</w:t>
      </w:r>
      <w:r w:rsidRPr="001C433E">
        <w:rPr>
          <w:rFonts w:ascii="Arial" w:hAnsi="Arial" w:cs="Arial"/>
          <w:bCs/>
          <w:lang w:eastAsia="x-none"/>
        </w:rPr>
        <w:t xml:space="preserve"> T</w:t>
      </w:r>
      <w:r>
        <w:rPr>
          <w:rFonts w:ascii="Arial" w:hAnsi="Arial" w:cs="Arial"/>
          <w:bCs/>
          <w:lang w:eastAsia="x-none"/>
        </w:rPr>
        <w:t xml:space="preserve">elenot </w:t>
      </w:r>
      <w:r>
        <w:rPr>
          <w:rFonts w:ascii="Arial" w:hAnsi="Arial" w:cs="Arial"/>
          <w:szCs w:val="22"/>
          <w:lang w:val="x-none"/>
        </w:rPr>
        <w:t>Electronic GmbH</w:t>
      </w:r>
      <w:r w:rsidRPr="001C433E">
        <w:rPr>
          <w:rFonts w:ascii="Arial" w:hAnsi="Arial" w:cs="Arial"/>
          <w:bCs/>
          <w:lang w:eastAsia="x-none"/>
        </w:rPr>
        <w:t>)</w:t>
      </w:r>
    </w:p>
    <w:p w14:paraId="4AA32081" w14:textId="77777777" w:rsidR="00EE0D38" w:rsidRDefault="00EE0D38" w:rsidP="00EE0D38">
      <w:pPr>
        <w:pStyle w:val="MittleresRaster21"/>
        <w:spacing w:line="300" w:lineRule="atLeast"/>
        <w:rPr>
          <w:rFonts w:ascii="Arial" w:hAnsi="Arial" w:cs="Arial"/>
          <w:bCs/>
        </w:rPr>
      </w:pPr>
    </w:p>
    <w:p w14:paraId="6F22C57C" w14:textId="77777777" w:rsidR="00EE0D38" w:rsidRDefault="00EE0D38" w:rsidP="00EE0D38">
      <w:pPr>
        <w:pStyle w:val="MittleresRaster21"/>
        <w:spacing w:line="300" w:lineRule="atLeast"/>
        <w:rPr>
          <w:rFonts w:ascii="Arial" w:hAnsi="Arial" w:cs="Arial"/>
          <w:bCs/>
        </w:rPr>
      </w:pPr>
    </w:p>
    <w:p w14:paraId="23FF10F9" w14:textId="77777777" w:rsidR="00EE0D38" w:rsidRDefault="00F1508C" w:rsidP="00EE0D38">
      <w:pPr>
        <w:pStyle w:val="MittleresRaster21"/>
        <w:spacing w:line="300" w:lineRule="atLeast"/>
        <w:rPr>
          <w:rFonts w:ascii="Arial" w:hAnsi="Arial" w:cs="Arial"/>
          <w:bCs/>
        </w:rPr>
      </w:pPr>
      <w:r>
        <w:rPr>
          <w:rFonts w:ascii="Arial" w:hAnsi="Arial" w:cs="Arial"/>
          <w:bCs/>
          <w:noProof/>
          <w:lang w:eastAsia="de-DE"/>
        </w:rPr>
        <w:drawing>
          <wp:inline distT="0" distB="0" distL="0" distR="0" wp14:anchorId="23A94ADB" wp14:editId="13AEE2B9">
            <wp:extent cx="1800000" cy="1234800"/>
            <wp:effectExtent l="0" t="0" r="3810" b="10160"/>
            <wp:docPr id="3" name="Bild 3" descr="Bildschirmfoto 2018-01-24 u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 2018-01-24 um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234800"/>
                    </a:xfrm>
                    <a:prstGeom prst="rect">
                      <a:avLst/>
                    </a:prstGeom>
                    <a:noFill/>
                    <a:ln>
                      <a:noFill/>
                    </a:ln>
                  </pic:spPr>
                </pic:pic>
              </a:graphicData>
            </a:graphic>
          </wp:inline>
        </w:drawing>
      </w:r>
    </w:p>
    <w:p w14:paraId="0B3ADBBB" w14:textId="77777777" w:rsidR="00EE0D38" w:rsidRDefault="00EE0D38" w:rsidP="00EE0D38">
      <w:pPr>
        <w:rPr>
          <w:rFonts w:ascii="Arial" w:hAnsi="Arial" w:cs="Arial"/>
          <w:b/>
          <w:bCs/>
          <w:lang w:eastAsia="x-none"/>
        </w:rPr>
      </w:pPr>
      <w:r w:rsidRPr="001C433E">
        <w:rPr>
          <w:rFonts w:ascii="Arial" w:hAnsi="Arial" w:cs="Arial"/>
          <w:b/>
          <w:bCs/>
          <w:lang w:eastAsia="x-none"/>
        </w:rPr>
        <w:t>Bildtext:</w:t>
      </w:r>
      <w:r>
        <w:rPr>
          <w:rFonts w:ascii="Arial" w:hAnsi="Arial" w:cs="Arial"/>
          <w:b/>
          <w:bCs/>
          <w:lang w:eastAsia="x-none"/>
        </w:rPr>
        <w:t xml:space="preserve"> </w:t>
      </w:r>
      <w:r w:rsidRPr="007A687F">
        <w:rPr>
          <w:rFonts w:ascii="Arial" w:hAnsi="Arial" w:cs="Arial"/>
          <w:bCs/>
          <w:lang w:eastAsia="x-none"/>
        </w:rPr>
        <w:t xml:space="preserve">Fügt sich harmonisch in das Innenambiente ein: das </w:t>
      </w:r>
      <w:r>
        <w:rPr>
          <w:rFonts w:ascii="Arial" w:hAnsi="Arial" w:cs="Arial"/>
          <w:bCs/>
          <w:lang w:eastAsia="x-none"/>
        </w:rPr>
        <w:t xml:space="preserve">prämierte </w:t>
      </w:r>
      <w:r w:rsidRPr="007A687F">
        <w:rPr>
          <w:rFonts w:ascii="Arial" w:hAnsi="Arial" w:cs="Arial"/>
          <w:bCs/>
          <w:lang w:eastAsia="x-none"/>
        </w:rPr>
        <w:t xml:space="preserve">Funkbedienteil FBT 250. </w:t>
      </w:r>
      <w:r>
        <w:rPr>
          <w:rFonts w:ascii="Arial" w:hAnsi="Arial" w:cs="Arial"/>
          <w:bCs/>
          <w:lang w:eastAsia="x-none"/>
        </w:rPr>
        <w:t>Wahlweise ist es in</w:t>
      </w:r>
      <w:r w:rsidRPr="007A687F">
        <w:rPr>
          <w:rFonts w:ascii="Arial" w:hAnsi="Arial" w:cs="Arial"/>
          <w:bCs/>
          <w:lang w:eastAsia="x-none"/>
        </w:rPr>
        <w:t xml:space="preserve"> schwarz oder weiß</w:t>
      </w:r>
      <w:r>
        <w:rPr>
          <w:rFonts w:ascii="Arial" w:hAnsi="Arial" w:cs="Arial"/>
          <w:bCs/>
          <w:lang w:eastAsia="x-none"/>
        </w:rPr>
        <w:t xml:space="preserve"> erhältlich</w:t>
      </w:r>
      <w:r w:rsidRPr="007A687F">
        <w:rPr>
          <w:rFonts w:ascii="Arial" w:hAnsi="Arial" w:cs="Arial"/>
          <w:bCs/>
          <w:lang w:eastAsia="x-none"/>
        </w:rPr>
        <w:t xml:space="preserve">, </w:t>
      </w:r>
      <w:r w:rsidRPr="007A687F">
        <w:rPr>
          <w:rFonts w:ascii="Arial" w:hAnsi="Arial" w:cs="Arial"/>
          <w:szCs w:val="22"/>
        </w:rPr>
        <w:t>jeweils mit silbernem Rahmen.</w:t>
      </w:r>
      <w:r>
        <w:rPr>
          <w:rFonts w:ascii="Arial" w:hAnsi="Arial" w:cs="Arial"/>
          <w:szCs w:val="22"/>
        </w:rPr>
        <w:t xml:space="preserve"> </w:t>
      </w:r>
      <w:r w:rsidRPr="001C433E">
        <w:rPr>
          <w:rFonts w:ascii="Arial" w:hAnsi="Arial" w:cs="Arial"/>
          <w:bCs/>
          <w:lang w:eastAsia="x-none"/>
        </w:rPr>
        <w:t>(</w:t>
      </w:r>
      <w:r w:rsidRPr="008F2521">
        <w:rPr>
          <w:rFonts w:ascii="Arial" w:hAnsi="Arial" w:cs="Arial"/>
          <w:b/>
          <w:bCs/>
          <w:lang w:eastAsia="x-none"/>
        </w:rPr>
        <w:t>Quelle:</w:t>
      </w:r>
      <w:r w:rsidRPr="001C433E">
        <w:rPr>
          <w:rFonts w:ascii="Arial" w:hAnsi="Arial" w:cs="Arial"/>
          <w:bCs/>
          <w:lang w:eastAsia="x-none"/>
        </w:rPr>
        <w:t xml:space="preserve"> T</w:t>
      </w:r>
      <w:r>
        <w:rPr>
          <w:rFonts w:ascii="Arial" w:hAnsi="Arial" w:cs="Arial"/>
          <w:bCs/>
          <w:lang w:eastAsia="x-none"/>
        </w:rPr>
        <w:t xml:space="preserve">elenot </w:t>
      </w:r>
      <w:r>
        <w:rPr>
          <w:rFonts w:ascii="Arial" w:hAnsi="Arial" w:cs="Arial"/>
          <w:szCs w:val="22"/>
          <w:lang w:val="x-none"/>
        </w:rPr>
        <w:t>Electronic GmbH</w:t>
      </w:r>
      <w:r w:rsidRPr="001C433E">
        <w:rPr>
          <w:rFonts w:ascii="Arial" w:hAnsi="Arial" w:cs="Arial"/>
          <w:bCs/>
          <w:lang w:eastAsia="x-none"/>
        </w:rPr>
        <w:t>)</w:t>
      </w:r>
    </w:p>
    <w:p w14:paraId="6C0C3C0B" w14:textId="77777777" w:rsidR="00EE0D38" w:rsidRDefault="00EE0D38" w:rsidP="00EE0D38">
      <w:pPr>
        <w:rPr>
          <w:rFonts w:ascii="Arial" w:hAnsi="Arial" w:cs="Arial"/>
          <w:b/>
          <w:bCs/>
          <w:lang w:eastAsia="x-none"/>
        </w:rPr>
      </w:pPr>
    </w:p>
    <w:p w14:paraId="2C686B28" w14:textId="77777777" w:rsidR="00EE0D38" w:rsidRPr="00BC0628" w:rsidRDefault="00EE0D38" w:rsidP="009E0E85">
      <w:pPr>
        <w:widowControl w:val="0"/>
        <w:overflowPunct/>
        <w:textAlignment w:val="auto"/>
        <w:rPr>
          <w:rFonts w:ascii="Arial" w:hAnsi="Arial" w:cs="Arial"/>
          <w:b/>
          <w:bCs/>
          <w:szCs w:val="22"/>
          <w:lang w:val="x-none" w:eastAsia="x-none"/>
        </w:rPr>
      </w:pPr>
    </w:p>
    <w:p w14:paraId="3CE3AC6E" w14:textId="77777777" w:rsidR="00A557A1" w:rsidRPr="00034125" w:rsidRDefault="007372C1" w:rsidP="009E0E85">
      <w:pPr>
        <w:widowControl w:val="0"/>
        <w:overflowPunct/>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sectPr w:rsidR="00A557A1" w:rsidRPr="00034125" w:rsidSect="0098768F">
      <w:headerReference w:type="default" r:id="rId12"/>
      <w:footerReference w:type="default" r:id="rId13"/>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E0A76" w14:textId="77777777" w:rsidR="00A91786" w:rsidRDefault="00A91786">
      <w:r>
        <w:separator/>
      </w:r>
    </w:p>
  </w:endnote>
  <w:endnote w:type="continuationSeparator" w:id="0">
    <w:p w14:paraId="1E281761" w14:textId="77777777" w:rsidR="00A91786" w:rsidRDefault="00A9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The Sans"/>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panose1 w:val="02000603020000090004"/>
    <w:charset w:val="00"/>
    <w:family w:val="auto"/>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B92F" w14:textId="77777777" w:rsidR="00E74C38" w:rsidRDefault="00F1508C">
    <w:pPr>
      <w:pStyle w:val="Fuzeile"/>
    </w:pPr>
    <w:r>
      <w:rPr>
        <w:noProof/>
      </w:rPr>
      <mc:AlternateContent>
        <mc:Choice Requires="wps">
          <w:drawing>
            <wp:anchor distT="0" distB="0" distL="114300" distR="114300" simplePos="0" relativeHeight="251658240" behindDoc="0" locked="0" layoutInCell="1" allowOverlap="1" wp14:anchorId="175437E8" wp14:editId="14F1886A">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79893FD" w14:textId="7777777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76ECA">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C2503">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76ECA">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C2503">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75437E8" id="Rectangle 2"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" filled="f" stroked="f" strokeweight="0">
              <v:shadow opacity="49150f"/>
              <v:textbox inset="0,0,0,0">
                <w:txbxContent>
                  <w:p w14:paraId="479893FD" w14:textId="7777777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76ECA">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C2503">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276ECA">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FC2503">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14:anchorId="110B08C7" wp14:editId="6F5C6B98">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0" y="0"/>
              <wp:lineTo x="0" y="18647"/>
              <wp:lineTo x="20057" y="18647"/>
              <wp:lineTo x="19646" y="0"/>
              <wp:lineTo x="0" y="0"/>
            </wp:wrapPolygon>
          </wp:wrapThrough>
          <wp:docPr id="1" name="Bild 1"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F076C" w14:textId="77777777" w:rsidR="00A91786" w:rsidRDefault="00A91786">
      <w:r>
        <w:separator/>
      </w:r>
    </w:p>
  </w:footnote>
  <w:footnote w:type="continuationSeparator" w:id="0">
    <w:p w14:paraId="3A661EA1" w14:textId="77777777" w:rsidR="00A91786" w:rsidRDefault="00A91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7174" w14:textId="77777777" w:rsidR="00E74C38" w:rsidRPr="0079270C" w:rsidRDefault="00F1508C" w:rsidP="00290A9B">
    <w:pPr>
      <w:pStyle w:val="Kopfzeile"/>
      <w:jc w:val="center"/>
      <w:rPr>
        <w:rFonts w:ascii="Frutiger 45 Light" w:hAnsi="Frutiger 45 Light"/>
        <w:b/>
        <w:sz w:val="32"/>
        <w:szCs w:val="32"/>
      </w:rPr>
    </w:pPr>
    <w:r w:rsidRPr="008A021B">
      <w:rPr>
        <w:rFonts w:ascii="Helvetica Oblique" w:hAnsi="Helvetica Oblique" w:cs="Helvetica Oblique"/>
        <w:noProof/>
        <w:sz w:val="24"/>
        <w:szCs w:val="24"/>
        <w:lang w:val="de-DE" w:eastAsia="de-DE"/>
      </w:rPr>
      <w:drawing>
        <wp:inline distT="0" distB="0" distL="0" distR="0" wp14:anchorId="4361A360" wp14:editId="13C568DA">
          <wp:extent cx="3452495" cy="52959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2495" cy="529590"/>
                  </a:xfrm>
                  <a:prstGeom prst="rect">
                    <a:avLst/>
                  </a:prstGeom>
                  <a:noFill/>
                  <a:ln>
                    <a:noFill/>
                  </a:ln>
                </pic:spPr>
              </pic:pic>
            </a:graphicData>
          </a:graphic>
        </wp:inline>
      </w:drawing>
    </w:r>
  </w:p>
  <w:p w14:paraId="61AB405C" w14:textId="77777777" w:rsidR="00E74C38" w:rsidRPr="0079270C" w:rsidRDefault="00E74C38">
    <w:pPr>
      <w:pStyle w:val="Kopfzeile"/>
      <w:rPr>
        <w:rFonts w:ascii="Frutiger 45 Light" w:hAnsi="Frutiger 45 Light"/>
        <w:b/>
      </w:rPr>
    </w:pPr>
  </w:p>
  <w:p w14:paraId="01D105BB" w14:textId="77777777"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BC4DB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5"/>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2"/>
    <w:lvlOverride w:ilvl="0">
      <w:startOverride w:val="3"/>
    </w:lvlOverride>
  </w:num>
  <w:num w:numId="13">
    <w:abstractNumId w:val="11"/>
  </w:num>
  <w:num w:numId="14">
    <w:abstractNumId w:val="6"/>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C65"/>
    <w:rsid w:val="000047B8"/>
    <w:rsid w:val="00007420"/>
    <w:rsid w:val="00010DD5"/>
    <w:rsid w:val="00011A25"/>
    <w:rsid w:val="00013B13"/>
    <w:rsid w:val="0001419B"/>
    <w:rsid w:val="00016141"/>
    <w:rsid w:val="00017956"/>
    <w:rsid w:val="00020142"/>
    <w:rsid w:val="00020297"/>
    <w:rsid w:val="00026063"/>
    <w:rsid w:val="00034125"/>
    <w:rsid w:val="00034400"/>
    <w:rsid w:val="00035D5B"/>
    <w:rsid w:val="0003662D"/>
    <w:rsid w:val="00045171"/>
    <w:rsid w:val="0004695F"/>
    <w:rsid w:val="00047F56"/>
    <w:rsid w:val="00050420"/>
    <w:rsid w:val="000506DE"/>
    <w:rsid w:val="000506E2"/>
    <w:rsid w:val="000548DE"/>
    <w:rsid w:val="00055EDF"/>
    <w:rsid w:val="0006222A"/>
    <w:rsid w:val="00062537"/>
    <w:rsid w:val="00064791"/>
    <w:rsid w:val="00064C94"/>
    <w:rsid w:val="000653C7"/>
    <w:rsid w:val="000659E0"/>
    <w:rsid w:val="00066EDB"/>
    <w:rsid w:val="00072B9A"/>
    <w:rsid w:val="000730D1"/>
    <w:rsid w:val="00074A6D"/>
    <w:rsid w:val="00074B84"/>
    <w:rsid w:val="0007529F"/>
    <w:rsid w:val="00076629"/>
    <w:rsid w:val="00077A5E"/>
    <w:rsid w:val="00084C23"/>
    <w:rsid w:val="00086640"/>
    <w:rsid w:val="000867ED"/>
    <w:rsid w:val="00086C60"/>
    <w:rsid w:val="00091C4B"/>
    <w:rsid w:val="00093D2B"/>
    <w:rsid w:val="000947DA"/>
    <w:rsid w:val="00096065"/>
    <w:rsid w:val="00097A9C"/>
    <w:rsid w:val="000A0733"/>
    <w:rsid w:val="000A2FAD"/>
    <w:rsid w:val="000A5B05"/>
    <w:rsid w:val="000B1DB4"/>
    <w:rsid w:val="000B2EE8"/>
    <w:rsid w:val="000B6AA4"/>
    <w:rsid w:val="000C3669"/>
    <w:rsid w:val="000C441E"/>
    <w:rsid w:val="000C57CC"/>
    <w:rsid w:val="000D0017"/>
    <w:rsid w:val="000D117E"/>
    <w:rsid w:val="000D1D99"/>
    <w:rsid w:val="000D3E76"/>
    <w:rsid w:val="000D4D33"/>
    <w:rsid w:val="000D5B66"/>
    <w:rsid w:val="000E010A"/>
    <w:rsid w:val="000E46C4"/>
    <w:rsid w:val="000E75B6"/>
    <w:rsid w:val="000F0205"/>
    <w:rsid w:val="000F15EE"/>
    <w:rsid w:val="000F2118"/>
    <w:rsid w:val="000F50CF"/>
    <w:rsid w:val="001008D4"/>
    <w:rsid w:val="00101B26"/>
    <w:rsid w:val="00101DC0"/>
    <w:rsid w:val="00102CF3"/>
    <w:rsid w:val="001120C0"/>
    <w:rsid w:val="00112547"/>
    <w:rsid w:val="001145E0"/>
    <w:rsid w:val="00115E03"/>
    <w:rsid w:val="00116EFE"/>
    <w:rsid w:val="0011736B"/>
    <w:rsid w:val="00121EA1"/>
    <w:rsid w:val="00122389"/>
    <w:rsid w:val="001228F2"/>
    <w:rsid w:val="001260C5"/>
    <w:rsid w:val="001278EC"/>
    <w:rsid w:val="0013057C"/>
    <w:rsid w:val="00133469"/>
    <w:rsid w:val="00136506"/>
    <w:rsid w:val="00137131"/>
    <w:rsid w:val="00141244"/>
    <w:rsid w:val="00141911"/>
    <w:rsid w:val="001448A4"/>
    <w:rsid w:val="00145E47"/>
    <w:rsid w:val="00145F83"/>
    <w:rsid w:val="00150960"/>
    <w:rsid w:val="001542E1"/>
    <w:rsid w:val="00157CBF"/>
    <w:rsid w:val="00160622"/>
    <w:rsid w:val="001618E5"/>
    <w:rsid w:val="00165CA5"/>
    <w:rsid w:val="001667B3"/>
    <w:rsid w:val="001673CA"/>
    <w:rsid w:val="00170F34"/>
    <w:rsid w:val="00171955"/>
    <w:rsid w:val="00174E75"/>
    <w:rsid w:val="0017580E"/>
    <w:rsid w:val="00176B05"/>
    <w:rsid w:val="001773AA"/>
    <w:rsid w:val="00180D27"/>
    <w:rsid w:val="0018366E"/>
    <w:rsid w:val="0018551A"/>
    <w:rsid w:val="00195ECC"/>
    <w:rsid w:val="00195FB5"/>
    <w:rsid w:val="001A2A1A"/>
    <w:rsid w:val="001A48FC"/>
    <w:rsid w:val="001A692C"/>
    <w:rsid w:val="001A79E7"/>
    <w:rsid w:val="001B0BEB"/>
    <w:rsid w:val="001B0FA0"/>
    <w:rsid w:val="001B3AD2"/>
    <w:rsid w:val="001B7B5A"/>
    <w:rsid w:val="001C1444"/>
    <w:rsid w:val="001C184D"/>
    <w:rsid w:val="001C4BC1"/>
    <w:rsid w:val="001C7F4A"/>
    <w:rsid w:val="001D156A"/>
    <w:rsid w:val="001D156C"/>
    <w:rsid w:val="001D4A01"/>
    <w:rsid w:val="001D73D4"/>
    <w:rsid w:val="001D7B52"/>
    <w:rsid w:val="001E1D34"/>
    <w:rsid w:val="001E44FE"/>
    <w:rsid w:val="001E62B4"/>
    <w:rsid w:val="001E704B"/>
    <w:rsid w:val="001E7154"/>
    <w:rsid w:val="001E7F7A"/>
    <w:rsid w:val="001F6E77"/>
    <w:rsid w:val="001F7FFA"/>
    <w:rsid w:val="00201D2A"/>
    <w:rsid w:val="00202C32"/>
    <w:rsid w:val="00204ED8"/>
    <w:rsid w:val="00205FF0"/>
    <w:rsid w:val="00215894"/>
    <w:rsid w:val="00216B41"/>
    <w:rsid w:val="00221916"/>
    <w:rsid w:val="00221D6C"/>
    <w:rsid w:val="0022265B"/>
    <w:rsid w:val="002230C7"/>
    <w:rsid w:val="00223799"/>
    <w:rsid w:val="002260B8"/>
    <w:rsid w:val="00227C4C"/>
    <w:rsid w:val="002306C1"/>
    <w:rsid w:val="002310D0"/>
    <w:rsid w:val="00231C4E"/>
    <w:rsid w:val="00232F24"/>
    <w:rsid w:val="002345D3"/>
    <w:rsid w:val="0023643E"/>
    <w:rsid w:val="00237473"/>
    <w:rsid w:val="00237AED"/>
    <w:rsid w:val="002407BE"/>
    <w:rsid w:val="002438DD"/>
    <w:rsid w:val="00243BC3"/>
    <w:rsid w:val="00244D71"/>
    <w:rsid w:val="002454D3"/>
    <w:rsid w:val="002465B7"/>
    <w:rsid w:val="002514D3"/>
    <w:rsid w:val="00251FB4"/>
    <w:rsid w:val="00252D3C"/>
    <w:rsid w:val="00254006"/>
    <w:rsid w:val="00255401"/>
    <w:rsid w:val="002554B7"/>
    <w:rsid w:val="002562EC"/>
    <w:rsid w:val="00260605"/>
    <w:rsid w:val="00260D5F"/>
    <w:rsid w:val="0026149D"/>
    <w:rsid w:val="00261B24"/>
    <w:rsid w:val="00265974"/>
    <w:rsid w:val="00266B89"/>
    <w:rsid w:val="0026790D"/>
    <w:rsid w:val="00271AAB"/>
    <w:rsid w:val="00276DCD"/>
    <w:rsid w:val="00276ECA"/>
    <w:rsid w:val="0029038C"/>
    <w:rsid w:val="0029064C"/>
    <w:rsid w:val="00290A9B"/>
    <w:rsid w:val="0029319E"/>
    <w:rsid w:val="002951E2"/>
    <w:rsid w:val="00295203"/>
    <w:rsid w:val="0029568F"/>
    <w:rsid w:val="00295980"/>
    <w:rsid w:val="002963CC"/>
    <w:rsid w:val="002A45FE"/>
    <w:rsid w:val="002A6A5B"/>
    <w:rsid w:val="002A78B1"/>
    <w:rsid w:val="002A7B90"/>
    <w:rsid w:val="002B2EB6"/>
    <w:rsid w:val="002B3ABA"/>
    <w:rsid w:val="002B4E98"/>
    <w:rsid w:val="002B51A5"/>
    <w:rsid w:val="002C05B2"/>
    <w:rsid w:val="002C0C1B"/>
    <w:rsid w:val="002C3672"/>
    <w:rsid w:val="002C5BF5"/>
    <w:rsid w:val="002C626A"/>
    <w:rsid w:val="002C67FB"/>
    <w:rsid w:val="002D0EC1"/>
    <w:rsid w:val="002D1AA5"/>
    <w:rsid w:val="002D1FCB"/>
    <w:rsid w:val="002D37EC"/>
    <w:rsid w:val="002D4C17"/>
    <w:rsid w:val="002D52C0"/>
    <w:rsid w:val="002D6323"/>
    <w:rsid w:val="002D64C1"/>
    <w:rsid w:val="002E1600"/>
    <w:rsid w:val="002E16ED"/>
    <w:rsid w:val="002E2784"/>
    <w:rsid w:val="002E2CD0"/>
    <w:rsid w:val="002E336F"/>
    <w:rsid w:val="002E5D72"/>
    <w:rsid w:val="002E7A28"/>
    <w:rsid w:val="002E7DE0"/>
    <w:rsid w:val="002F35C6"/>
    <w:rsid w:val="002F3A04"/>
    <w:rsid w:val="002F76D9"/>
    <w:rsid w:val="002F7B02"/>
    <w:rsid w:val="0030289B"/>
    <w:rsid w:val="0030348A"/>
    <w:rsid w:val="00304707"/>
    <w:rsid w:val="0030507A"/>
    <w:rsid w:val="003101BC"/>
    <w:rsid w:val="003106F2"/>
    <w:rsid w:val="00311A55"/>
    <w:rsid w:val="00312176"/>
    <w:rsid w:val="00312A89"/>
    <w:rsid w:val="00312E04"/>
    <w:rsid w:val="00320AD5"/>
    <w:rsid w:val="00322A7B"/>
    <w:rsid w:val="00323A2C"/>
    <w:rsid w:val="00326228"/>
    <w:rsid w:val="0033148A"/>
    <w:rsid w:val="0033220D"/>
    <w:rsid w:val="00333452"/>
    <w:rsid w:val="00334073"/>
    <w:rsid w:val="003344F0"/>
    <w:rsid w:val="003350DE"/>
    <w:rsid w:val="00336182"/>
    <w:rsid w:val="003417AB"/>
    <w:rsid w:val="00342D9F"/>
    <w:rsid w:val="0034414E"/>
    <w:rsid w:val="00344E0A"/>
    <w:rsid w:val="00345E27"/>
    <w:rsid w:val="00351F34"/>
    <w:rsid w:val="00356085"/>
    <w:rsid w:val="00356571"/>
    <w:rsid w:val="0035706D"/>
    <w:rsid w:val="00360402"/>
    <w:rsid w:val="003612EE"/>
    <w:rsid w:val="00361A4C"/>
    <w:rsid w:val="00366B5E"/>
    <w:rsid w:val="00366E3E"/>
    <w:rsid w:val="00371342"/>
    <w:rsid w:val="00375064"/>
    <w:rsid w:val="0037760E"/>
    <w:rsid w:val="00377B84"/>
    <w:rsid w:val="00380626"/>
    <w:rsid w:val="00384DD9"/>
    <w:rsid w:val="0038646F"/>
    <w:rsid w:val="00386A95"/>
    <w:rsid w:val="003876B5"/>
    <w:rsid w:val="003953CF"/>
    <w:rsid w:val="003A797B"/>
    <w:rsid w:val="003B12E0"/>
    <w:rsid w:val="003B1D30"/>
    <w:rsid w:val="003B4049"/>
    <w:rsid w:val="003B47FC"/>
    <w:rsid w:val="003B49B3"/>
    <w:rsid w:val="003B549B"/>
    <w:rsid w:val="003B62B9"/>
    <w:rsid w:val="003B653B"/>
    <w:rsid w:val="003B6BC8"/>
    <w:rsid w:val="003C18FB"/>
    <w:rsid w:val="003C1A91"/>
    <w:rsid w:val="003C396C"/>
    <w:rsid w:val="003C60A0"/>
    <w:rsid w:val="003C670F"/>
    <w:rsid w:val="003C7F19"/>
    <w:rsid w:val="003D157F"/>
    <w:rsid w:val="003D2F11"/>
    <w:rsid w:val="003D68B4"/>
    <w:rsid w:val="003E083A"/>
    <w:rsid w:val="003E1AA1"/>
    <w:rsid w:val="003E2ED8"/>
    <w:rsid w:val="003E335C"/>
    <w:rsid w:val="003E44D7"/>
    <w:rsid w:val="003E489B"/>
    <w:rsid w:val="003E6598"/>
    <w:rsid w:val="003E70CA"/>
    <w:rsid w:val="003F0C05"/>
    <w:rsid w:val="003F4631"/>
    <w:rsid w:val="003F48C0"/>
    <w:rsid w:val="003F546C"/>
    <w:rsid w:val="004017EA"/>
    <w:rsid w:val="00407785"/>
    <w:rsid w:val="0041131D"/>
    <w:rsid w:val="0041222F"/>
    <w:rsid w:val="0041244F"/>
    <w:rsid w:val="00414AAB"/>
    <w:rsid w:val="00415A55"/>
    <w:rsid w:val="00421266"/>
    <w:rsid w:val="00422DCF"/>
    <w:rsid w:val="004231E5"/>
    <w:rsid w:val="00423D1C"/>
    <w:rsid w:val="0042406C"/>
    <w:rsid w:val="00424218"/>
    <w:rsid w:val="00424366"/>
    <w:rsid w:val="004252BE"/>
    <w:rsid w:val="00425B3D"/>
    <w:rsid w:val="00426115"/>
    <w:rsid w:val="0042664D"/>
    <w:rsid w:val="00426D27"/>
    <w:rsid w:val="00436678"/>
    <w:rsid w:val="00440108"/>
    <w:rsid w:val="00443BBB"/>
    <w:rsid w:val="004453A9"/>
    <w:rsid w:val="00446540"/>
    <w:rsid w:val="0044688C"/>
    <w:rsid w:val="0044793E"/>
    <w:rsid w:val="00450F21"/>
    <w:rsid w:val="0045390F"/>
    <w:rsid w:val="0045392B"/>
    <w:rsid w:val="00461AC0"/>
    <w:rsid w:val="00462613"/>
    <w:rsid w:val="00466BE5"/>
    <w:rsid w:val="0046784C"/>
    <w:rsid w:val="00475B80"/>
    <w:rsid w:val="004765D1"/>
    <w:rsid w:val="004771A4"/>
    <w:rsid w:val="004778E1"/>
    <w:rsid w:val="004801EE"/>
    <w:rsid w:val="00482CFC"/>
    <w:rsid w:val="00485564"/>
    <w:rsid w:val="00485BE0"/>
    <w:rsid w:val="00486658"/>
    <w:rsid w:val="0048749A"/>
    <w:rsid w:val="00487984"/>
    <w:rsid w:val="00487F63"/>
    <w:rsid w:val="00490282"/>
    <w:rsid w:val="00492B69"/>
    <w:rsid w:val="0049537E"/>
    <w:rsid w:val="00497F6E"/>
    <w:rsid w:val="004A0418"/>
    <w:rsid w:val="004A0C2D"/>
    <w:rsid w:val="004A0E52"/>
    <w:rsid w:val="004A4D1B"/>
    <w:rsid w:val="004A5A5B"/>
    <w:rsid w:val="004A6716"/>
    <w:rsid w:val="004B03D9"/>
    <w:rsid w:val="004B208F"/>
    <w:rsid w:val="004B2E6F"/>
    <w:rsid w:val="004B7A58"/>
    <w:rsid w:val="004B7CE2"/>
    <w:rsid w:val="004C19B4"/>
    <w:rsid w:val="004C780F"/>
    <w:rsid w:val="004C7A2C"/>
    <w:rsid w:val="004D001C"/>
    <w:rsid w:val="004D2807"/>
    <w:rsid w:val="004D4EF6"/>
    <w:rsid w:val="004D6B63"/>
    <w:rsid w:val="004E07BF"/>
    <w:rsid w:val="004E08CD"/>
    <w:rsid w:val="004E1BC5"/>
    <w:rsid w:val="004E49C7"/>
    <w:rsid w:val="004E4C4B"/>
    <w:rsid w:val="004E4C61"/>
    <w:rsid w:val="004E58D3"/>
    <w:rsid w:val="004E7CE5"/>
    <w:rsid w:val="004F2B1A"/>
    <w:rsid w:val="004F30DF"/>
    <w:rsid w:val="004F45E6"/>
    <w:rsid w:val="004F6E70"/>
    <w:rsid w:val="004F72BF"/>
    <w:rsid w:val="005012E7"/>
    <w:rsid w:val="005043FB"/>
    <w:rsid w:val="00505620"/>
    <w:rsid w:val="005057EF"/>
    <w:rsid w:val="005111D6"/>
    <w:rsid w:val="00511A92"/>
    <w:rsid w:val="0051230C"/>
    <w:rsid w:val="0051236B"/>
    <w:rsid w:val="0051236C"/>
    <w:rsid w:val="00514001"/>
    <w:rsid w:val="00514993"/>
    <w:rsid w:val="00515E0A"/>
    <w:rsid w:val="00516877"/>
    <w:rsid w:val="00521824"/>
    <w:rsid w:val="0052279F"/>
    <w:rsid w:val="00525EE0"/>
    <w:rsid w:val="00527C89"/>
    <w:rsid w:val="005311AC"/>
    <w:rsid w:val="005311C3"/>
    <w:rsid w:val="00532406"/>
    <w:rsid w:val="00533A11"/>
    <w:rsid w:val="00534A42"/>
    <w:rsid w:val="00534AFA"/>
    <w:rsid w:val="00536A1F"/>
    <w:rsid w:val="005436FC"/>
    <w:rsid w:val="00543938"/>
    <w:rsid w:val="00544BF2"/>
    <w:rsid w:val="00544D2D"/>
    <w:rsid w:val="00555767"/>
    <w:rsid w:val="005573E7"/>
    <w:rsid w:val="00560AC4"/>
    <w:rsid w:val="00561EBD"/>
    <w:rsid w:val="00564419"/>
    <w:rsid w:val="00564AB3"/>
    <w:rsid w:val="005669C3"/>
    <w:rsid w:val="00567402"/>
    <w:rsid w:val="00567E6B"/>
    <w:rsid w:val="00570088"/>
    <w:rsid w:val="00570AC4"/>
    <w:rsid w:val="00571918"/>
    <w:rsid w:val="00572A44"/>
    <w:rsid w:val="00577F82"/>
    <w:rsid w:val="00582A37"/>
    <w:rsid w:val="00593669"/>
    <w:rsid w:val="00595150"/>
    <w:rsid w:val="005953D1"/>
    <w:rsid w:val="005961F0"/>
    <w:rsid w:val="00596D19"/>
    <w:rsid w:val="00596EA8"/>
    <w:rsid w:val="005A5ACB"/>
    <w:rsid w:val="005A62B5"/>
    <w:rsid w:val="005B24E3"/>
    <w:rsid w:val="005B2C85"/>
    <w:rsid w:val="005B3F17"/>
    <w:rsid w:val="005B41E6"/>
    <w:rsid w:val="005B42F1"/>
    <w:rsid w:val="005C03FA"/>
    <w:rsid w:val="005C3150"/>
    <w:rsid w:val="005C4D19"/>
    <w:rsid w:val="005C62EE"/>
    <w:rsid w:val="005C710D"/>
    <w:rsid w:val="005C72DF"/>
    <w:rsid w:val="005D026B"/>
    <w:rsid w:val="005D048F"/>
    <w:rsid w:val="005D30A7"/>
    <w:rsid w:val="005D3CFD"/>
    <w:rsid w:val="005D3E44"/>
    <w:rsid w:val="005D50A6"/>
    <w:rsid w:val="005D7A71"/>
    <w:rsid w:val="005E1B6A"/>
    <w:rsid w:val="005E25C4"/>
    <w:rsid w:val="005E25EA"/>
    <w:rsid w:val="005E4333"/>
    <w:rsid w:val="005E526E"/>
    <w:rsid w:val="005E7B39"/>
    <w:rsid w:val="005F04C1"/>
    <w:rsid w:val="005F0656"/>
    <w:rsid w:val="005F2761"/>
    <w:rsid w:val="005F301F"/>
    <w:rsid w:val="005F484C"/>
    <w:rsid w:val="005F73E0"/>
    <w:rsid w:val="005F7F20"/>
    <w:rsid w:val="00604702"/>
    <w:rsid w:val="00605D8C"/>
    <w:rsid w:val="006064E0"/>
    <w:rsid w:val="00607D1D"/>
    <w:rsid w:val="0061020F"/>
    <w:rsid w:val="0061167A"/>
    <w:rsid w:val="0061656B"/>
    <w:rsid w:val="00616DC3"/>
    <w:rsid w:val="006207AF"/>
    <w:rsid w:val="00621C6B"/>
    <w:rsid w:val="00624C56"/>
    <w:rsid w:val="006254B5"/>
    <w:rsid w:val="00625651"/>
    <w:rsid w:val="00626F76"/>
    <w:rsid w:val="0063176F"/>
    <w:rsid w:val="006331FA"/>
    <w:rsid w:val="00634024"/>
    <w:rsid w:val="006342B3"/>
    <w:rsid w:val="006365A1"/>
    <w:rsid w:val="006368E0"/>
    <w:rsid w:val="00640124"/>
    <w:rsid w:val="00641390"/>
    <w:rsid w:val="00641AB7"/>
    <w:rsid w:val="006432A2"/>
    <w:rsid w:val="0064511F"/>
    <w:rsid w:val="00645CF8"/>
    <w:rsid w:val="00646C23"/>
    <w:rsid w:val="00647547"/>
    <w:rsid w:val="00652C4A"/>
    <w:rsid w:val="006535CB"/>
    <w:rsid w:val="0065522D"/>
    <w:rsid w:val="00656BAF"/>
    <w:rsid w:val="006622DA"/>
    <w:rsid w:val="00662EE0"/>
    <w:rsid w:val="00671459"/>
    <w:rsid w:val="00671D18"/>
    <w:rsid w:val="00674105"/>
    <w:rsid w:val="00675FF0"/>
    <w:rsid w:val="006765F5"/>
    <w:rsid w:val="00676C74"/>
    <w:rsid w:val="00680615"/>
    <w:rsid w:val="00682108"/>
    <w:rsid w:val="00684D14"/>
    <w:rsid w:val="00685AAE"/>
    <w:rsid w:val="00685CFC"/>
    <w:rsid w:val="00687A85"/>
    <w:rsid w:val="00693EEE"/>
    <w:rsid w:val="006970A6"/>
    <w:rsid w:val="00697A9B"/>
    <w:rsid w:val="006A1B20"/>
    <w:rsid w:val="006A3321"/>
    <w:rsid w:val="006A5A85"/>
    <w:rsid w:val="006A7C4F"/>
    <w:rsid w:val="006B1BDE"/>
    <w:rsid w:val="006B2F5D"/>
    <w:rsid w:val="006B41CB"/>
    <w:rsid w:val="006B5509"/>
    <w:rsid w:val="006C1B17"/>
    <w:rsid w:val="006C3FCA"/>
    <w:rsid w:val="006C45F1"/>
    <w:rsid w:val="006C5FE6"/>
    <w:rsid w:val="006D0531"/>
    <w:rsid w:val="006D1E24"/>
    <w:rsid w:val="006D2941"/>
    <w:rsid w:val="006D5E92"/>
    <w:rsid w:val="006D6E96"/>
    <w:rsid w:val="006E079C"/>
    <w:rsid w:val="006E1E96"/>
    <w:rsid w:val="006F272D"/>
    <w:rsid w:val="006F41E0"/>
    <w:rsid w:val="006F57A9"/>
    <w:rsid w:val="006F60C1"/>
    <w:rsid w:val="006F6D0E"/>
    <w:rsid w:val="006F764B"/>
    <w:rsid w:val="006F7F64"/>
    <w:rsid w:val="00701613"/>
    <w:rsid w:val="007018D5"/>
    <w:rsid w:val="007031B4"/>
    <w:rsid w:val="007062A2"/>
    <w:rsid w:val="00707BAF"/>
    <w:rsid w:val="00710AD0"/>
    <w:rsid w:val="007126B8"/>
    <w:rsid w:val="00714E68"/>
    <w:rsid w:val="00717653"/>
    <w:rsid w:val="00720DEF"/>
    <w:rsid w:val="00721D5A"/>
    <w:rsid w:val="00725D5A"/>
    <w:rsid w:val="00727C9F"/>
    <w:rsid w:val="00727CE5"/>
    <w:rsid w:val="007300F4"/>
    <w:rsid w:val="00732DBA"/>
    <w:rsid w:val="007347E0"/>
    <w:rsid w:val="00735214"/>
    <w:rsid w:val="0073550D"/>
    <w:rsid w:val="007372C1"/>
    <w:rsid w:val="00737348"/>
    <w:rsid w:val="00740932"/>
    <w:rsid w:val="00740BAD"/>
    <w:rsid w:val="007411B1"/>
    <w:rsid w:val="0074276A"/>
    <w:rsid w:val="00743A1F"/>
    <w:rsid w:val="00743D05"/>
    <w:rsid w:val="0074697E"/>
    <w:rsid w:val="0075284C"/>
    <w:rsid w:val="00755F56"/>
    <w:rsid w:val="0075684A"/>
    <w:rsid w:val="00757E0C"/>
    <w:rsid w:val="007601A3"/>
    <w:rsid w:val="00762457"/>
    <w:rsid w:val="007632E8"/>
    <w:rsid w:val="00766348"/>
    <w:rsid w:val="00770A3C"/>
    <w:rsid w:val="007742C1"/>
    <w:rsid w:val="00775E04"/>
    <w:rsid w:val="00781220"/>
    <w:rsid w:val="0078228E"/>
    <w:rsid w:val="007833DD"/>
    <w:rsid w:val="00783B1F"/>
    <w:rsid w:val="00784542"/>
    <w:rsid w:val="00785B7D"/>
    <w:rsid w:val="00786562"/>
    <w:rsid w:val="007866AE"/>
    <w:rsid w:val="0079270C"/>
    <w:rsid w:val="0079474D"/>
    <w:rsid w:val="00795E19"/>
    <w:rsid w:val="00797027"/>
    <w:rsid w:val="007A04B8"/>
    <w:rsid w:val="007A469A"/>
    <w:rsid w:val="007A6108"/>
    <w:rsid w:val="007A7AFE"/>
    <w:rsid w:val="007A7C2F"/>
    <w:rsid w:val="007B0A75"/>
    <w:rsid w:val="007B1F17"/>
    <w:rsid w:val="007B4A1A"/>
    <w:rsid w:val="007B5BB7"/>
    <w:rsid w:val="007C0BEC"/>
    <w:rsid w:val="007C0E3A"/>
    <w:rsid w:val="007C4CBD"/>
    <w:rsid w:val="007C4F05"/>
    <w:rsid w:val="007C78E7"/>
    <w:rsid w:val="007C797D"/>
    <w:rsid w:val="007D0176"/>
    <w:rsid w:val="007D0567"/>
    <w:rsid w:val="007D21CF"/>
    <w:rsid w:val="007D42F8"/>
    <w:rsid w:val="007D53D6"/>
    <w:rsid w:val="007D6FA0"/>
    <w:rsid w:val="007E026E"/>
    <w:rsid w:val="007E337A"/>
    <w:rsid w:val="007E36C8"/>
    <w:rsid w:val="007E3B1E"/>
    <w:rsid w:val="007E68E2"/>
    <w:rsid w:val="007E7433"/>
    <w:rsid w:val="007F07E2"/>
    <w:rsid w:val="007F55FF"/>
    <w:rsid w:val="007F5A12"/>
    <w:rsid w:val="00801120"/>
    <w:rsid w:val="0080245A"/>
    <w:rsid w:val="008051BB"/>
    <w:rsid w:val="00806B07"/>
    <w:rsid w:val="00807C94"/>
    <w:rsid w:val="00811842"/>
    <w:rsid w:val="00812EAB"/>
    <w:rsid w:val="008205EC"/>
    <w:rsid w:val="00820A9C"/>
    <w:rsid w:val="00820EF2"/>
    <w:rsid w:val="0082249E"/>
    <w:rsid w:val="00826665"/>
    <w:rsid w:val="00827520"/>
    <w:rsid w:val="0083160F"/>
    <w:rsid w:val="008353FE"/>
    <w:rsid w:val="00835A02"/>
    <w:rsid w:val="00836EAA"/>
    <w:rsid w:val="0083737D"/>
    <w:rsid w:val="008376C3"/>
    <w:rsid w:val="00837B12"/>
    <w:rsid w:val="0084002F"/>
    <w:rsid w:val="00840857"/>
    <w:rsid w:val="00840897"/>
    <w:rsid w:val="008410DA"/>
    <w:rsid w:val="00846230"/>
    <w:rsid w:val="008469AD"/>
    <w:rsid w:val="00847533"/>
    <w:rsid w:val="008506B1"/>
    <w:rsid w:val="0085179D"/>
    <w:rsid w:val="0085223C"/>
    <w:rsid w:val="008534EE"/>
    <w:rsid w:val="00856881"/>
    <w:rsid w:val="00856E46"/>
    <w:rsid w:val="008575C4"/>
    <w:rsid w:val="0086024C"/>
    <w:rsid w:val="00863356"/>
    <w:rsid w:val="00864906"/>
    <w:rsid w:val="00864A04"/>
    <w:rsid w:val="0086593C"/>
    <w:rsid w:val="00867CE3"/>
    <w:rsid w:val="00870974"/>
    <w:rsid w:val="00871124"/>
    <w:rsid w:val="00872EBB"/>
    <w:rsid w:val="00874335"/>
    <w:rsid w:val="00876130"/>
    <w:rsid w:val="0088146D"/>
    <w:rsid w:val="008826BF"/>
    <w:rsid w:val="00882B6E"/>
    <w:rsid w:val="00883AA3"/>
    <w:rsid w:val="00887E20"/>
    <w:rsid w:val="00887F27"/>
    <w:rsid w:val="008912B6"/>
    <w:rsid w:val="008926FE"/>
    <w:rsid w:val="00896DDE"/>
    <w:rsid w:val="008973E9"/>
    <w:rsid w:val="00897B5A"/>
    <w:rsid w:val="00897D37"/>
    <w:rsid w:val="008A00A3"/>
    <w:rsid w:val="008A021B"/>
    <w:rsid w:val="008A05D7"/>
    <w:rsid w:val="008A167C"/>
    <w:rsid w:val="008A1BEB"/>
    <w:rsid w:val="008A6128"/>
    <w:rsid w:val="008B14FD"/>
    <w:rsid w:val="008B1BE3"/>
    <w:rsid w:val="008B7A74"/>
    <w:rsid w:val="008B7C32"/>
    <w:rsid w:val="008C1E71"/>
    <w:rsid w:val="008C4484"/>
    <w:rsid w:val="008C595D"/>
    <w:rsid w:val="008C66B0"/>
    <w:rsid w:val="008C67FE"/>
    <w:rsid w:val="008D01E7"/>
    <w:rsid w:val="008D0E0E"/>
    <w:rsid w:val="008D34BE"/>
    <w:rsid w:val="008D696F"/>
    <w:rsid w:val="008D7D2A"/>
    <w:rsid w:val="008E0220"/>
    <w:rsid w:val="008E07F8"/>
    <w:rsid w:val="008E102B"/>
    <w:rsid w:val="008E3FC3"/>
    <w:rsid w:val="008E459A"/>
    <w:rsid w:val="008E50CE"/>
    <w:rsid w:val="008E55CE"/>
    <w:rsid w:val="008E6CB0"/>
    <w:rsid w:val="008F131E"/>
    <w:rsid w:val="008F174D"/>
    <w:rsid w:val="008F538A"/>
    <w:rsid w:val="008F549C"/>
    <w:rsid w:val="00905029"/>
    <w:rsid w:val="00905266"/>
    <w:rsid w:val="009110CE"/>
    <w:rsid w:val="0091133E"/>
    <w:rsid w:val="00914FAE"/>
    <w:rsid w:val="009154B4"/>
    <w:rsid w:val="009163D4"/>
    <w:rsid w:val="00917754"/>
    <w:rsid w:val="009208C2"/>
    <w:rsid w:val="009209E6"/>
    <w:rsid w:val="00921373"/>
    <w:rsid w:val="00922259"/>
    <w:rsid w:val="00925892"/>
    <w:rsid w:val="009259FF"/>
    <w:rsid w:val="009271F9"/>
    <w:rsid w:val="009306AB"/>
    <w:rsid w:val="00931298"/>
    <w:rsid w:val="00934761"/>
    <w:rsid w:val="009350BC"/>
    <w:rsid w:val="009408B0"/>
    <w:rsid w:val="00941F80"/>
    <w:rsid w:val="00942550"/>
    <w:rsid w:val="0094500A"/>
    <w:rsid w:val="0094578E"/>
    <w:rsid w:val="009457A1"/>
    <w:rsid w:val="00950619"/>
    <w:rsid w:val="0095179A"/>
    <w:rsid w:val="00952D50"/>
    <w:rsid w:val="00954275"/>
    <w:rsid w:val="009607AD"/>
    <w:rsid w:val="00960805"/>
    <w:rsid w:val="009628AF"/>
    <w:rsid w:val="0096297B"/>
    <w:rsid w:val="009670A8"/>
    <w:rsid w:val="00967BC2"/>
    <w:rsid w:val="0097035F"/>
    <w:rsid w:val="009741D3"/>
    <w:rsid w:val="009770DE"/>
    <w:rsid w:val="009810FA"/>
    <w:rsid w:val="00981CDF"/>
    <w:rsid w:val="009850A2"/>
    <w:rsid w:val="00985E9F"/>
    <w:rsid w:val="0098768F"/>
    <w:rsid w:val="00991A92"/>
    <w:rsid w:val="00991B58"/>
    <w:rsid w:val="00992EE1"/>
    <w:rsid w:val="00995774"/>
    <w:rsid w:val="00996F6D"/>
    <w:rsid w:val="009A0322"/>
    <w:rsid w:val="009A07BF"/>
    <w:rsid w:val="009A0EF0"/>
    <w:rsid w:val="009A2EAC"/>
    <w:rsid w:val="009A3531"/>
    <w:rsid w:val="009A4E31"/>
    <w:rsid w:val="009A4FC4"/>
    <w:rsid w:val="009A51B0"/>
    <w:rsid w:val="009A6C1E"/>
    <w:rsid w:val="009A7149"/>
    <w:rsid w:val="009B14EF"/>
    <w:rsid w:val="009B3AE7"/>
    <w:rsid w:val="009B40F2"/>
    <w:rsid w:val="009C09ED"/>
    <w:rsid w:val="009C3994"/>
    <w:rsid w:val="009C4B5B"/>
    <w:rsid w:val="009C562C"/>
    <w:rsid w:val="009C7036"/>
    <w:rsid w:val="009D0C78"/>
    <w:rsid w:val="009D3E36"/>
    <w:rsid w:val="009D4233"/>
    <w:rsid w:val="009D687B"/>
    <w:rsid w:val="009D7207"/>
    <w:rsid w:val="009D7C14"/>
    <w:rsid w:val="009E0E85"/>
    <w:rsid w:val="009E19BF"/>
    <w:rsid w:val="009F011E"/>
    <w:rsid w:val="009F01B3"/>
    <w:rsid w:val="009F08BE"/>
    <w:rsid w:val="009F1460"/>
    <w:rsid w:val="009F1600"/>
    <w:rsid w:val="009F3E59"/>
    <w:rsid w:val="009F4CA7"/>
    <w:rsid w:val="009F5A9D"/>
    <w:rsid w:val="009F620C"/>
    <w:rsid w:val="00A02AA4"/>
    <w:rsid w:val="00A03293"/>
    <w:rsid w:val="00A03371"/>
    <w:rsid w:val="00A0559D"/>
    <w:rsid w:val="00A105F4"/>
    <w:rsid w:val="00A10CCD"/>
    <w:rsid w:val="00A132B1"/>
    <w:rsid w:val="00A14B86"/>
    <w:rsid w:val="00A14DDF"/>
    <w:rsid w:val="00A152BF"/>
    <w:rsid w:val="00A16CD8"/>
    <w:rsid w:val="00A21705"/>
    <w:rsid w:val="00A2388D"/>
    <w:rsid w:val="00A23D48"/>
    <w:rsid w:val="00A26ED6"/>
    <w:rsid w:val="00A26F5B"/>
    <w:rsid w:val="00A27A88"/>
    <w:rsid w:val="00A30375"/>
    <w:rsid w:val="00A322CA"/>
    <w:rsid w:val="00A35C28"/>
    <w:rsid w:val="00A41AB9"/>
    <w:rsid w:val="00A4309A"/>
    <w:rsid w:val="00A46589"/>
    <w:rsid w:val="00A4716E"/>
    <w:rsid w:val="00A523DC"/>
    <w:rsid w:val="00A53028"/>
    <w:rsid w:val="00A545AC"/>
    <w:rsid w:val="00A557A1"/>
    <w:rsid w:val="00A56F24"/>
    <w:rsid w:val="00A61761"/>
    <w:rsid w:val="00A623FA"/>
    <w:rsid w:val="00A6290A"/>
    <w:rsid w:val="00A62C8F"/>
    <w:rsid w:val="00A63A1D"/>
    <w:rsid w:val="00A66FB6"/>
    <w:rsid w:val="00A67C92"/>
    <w:rsid w:val="00A67CE0"/>
    <w:rsid w:val="00A70476"/>
    <w:rsid w:val="00A73E39"/>
    <w:rsid w:val="00A74545"/>
    <w:rsid w:val="00A74A78"/>
    <w:rsid w:val="00A7509E"/>
    <w:rsid w:val="00A77B7D"/>
    <w:rsid w:val="00A82126"/>
    <w:rsid w:val="00A83C60"/>
    <w:rsid w:val="00A843B5"/>
    <w:rsid w:val="00A87FB5"/>
    <w:rsid w:val="00A911DD"/>
    <w:rsid w:val="00A91786"/>
    <w:rsid w:val="00A93430"/>
    <w:rsid w:val="00A93BF9"/>
    <w:rsid w:val="00A9553F"/>
    <w:rsid w:val="00A957AE"/>
    <w:rsid w:val="00AA0709"/>
    <w:rsid w:val="00AA16E5"/>
    <w:rsid w:val="00AA515E"/>
    <w:rsid w:val="00AA77E8"/>
    <w:rsid w:val="00AB13B5"/>
    <w:rsid w:val="00AB2474"/>
    <w:rsid w:val="00AB26E6"/>
    <w:rsid w:val="00AB3242"/>
    <w:rsid w:val="00AB3395"/>
    <w:rsid w:val="00AB3D65"/>
    <w:rsid w:val="00AB5FDC"/>
    <w:rsid w:val="00AB6D86"/>
    <w:rsid w:val="00AC3010"/>
    <w:rsid w:val="00AC5180"/>
    <w:rsid w:val="00AC6248"/>
    <w:rsid w:val="00AC7B78"/>
    <w:rsid w:val="00AD0BC0"/>
    <w:rsid w:val="00AD1E8C"/>
    <w:rsid w:val="00AD2628"/>
    <w:rsid w:val="00AD2C09"/>
    <w:rsid w:val="00AD3906"/>
    <w:rsid w:val="00AD3A17"/>
    <w:rsid w:val="00AD48FA"/>
    <w:rsid w:val="00AD4B21"/>
    <w:rsid w:val="00AD4D8F"/>
    <w:rsid w:val="00AD509D"/>
    <w:rsid w:val="00AD61F8"/>
    <w:rsid w:val="00AE4554"/>
    <w:rsid w:val="00AE4A65"/>
    <w:rsid w:val="00AE53A9"/>
    <w:rsid w:val="00AF18DB"/>
    <w:rsid w:val="00AF24E5"/>
    <w:rsid w:val="00AF3F24"/>
    <w:rsid w:val="00AF4648"/>
    <w:rsid w:val="00AF5FCC"/>
    <w:rsid w:val="00B00CB1"/>
    <w:rsid w:val="00B028E2"/>
    <w:rsid w:val="00B030F1"/>
    <w:rsid w:val="00B03D60"/>
    <w:rsid w:val="00B04BC2"/>
    <w:rsid w:val="00B105CF"/>
    <w:rsid w:val="00B109EB"/>
    <w:rsid w:val="00B16CAA"/>
    <w:rsid w:val="00B16E73"/>
    <w:rsid w:val="00B208E4"/>
    <w:rsid w:val="00B21AA2"/>
    <w:rsid w:val="00B2334E"/>
    <w:rsid w:val="00B23BF2"/>
    <w:rsid w:val="00B302F3"/>
    <w:rsid w:val="00B336DB"/>
    <w:rsid w:val="00B34C45"/>
    <w:rsid w:val="00B430B3"/>
    <w:rsid w:val="00B44767"/>
    <w:rsid w:val="00B47CC4"/>
    <w:rsid w:val="00B50D53"/>
    <w:rsid w:val="00B51D50"/>
    <w:rsid w:val="00B52B1D"/>
    <w:rsid w:val="00B55238"/>
    <w:rsid w:val="00B55B74"/>
    <w:rsid w:val="00B57491"/>
    <w:rsid w:val="00B60508"/>
    <w:rsid w:val="00B6178D"/>
    <w:rsid w:val="00B6557A"/>
    <w:rsid w:val="00B66415"/>
    <w:rsid w:val="00B678BB"/>
    <w:rsid w:val="00B70450"/>
    <w:rsid w:val="00B725FC"/>
    <w:rsid w:val="00B72D2A"/>
    <w:rsid w:val="00B747B0"/>
    <w:rsid w:val="00B74A13"/>
    <w:rsid w:val="00B777C3"/>
    <w:rsid w:val="00B821A0"/>
    <w:rsid w:val="00B85BE6"/>
    <w:rsid w:val="00B85CD5"/>
    <w:rsid w:val="00B86E57"/>
    <w:rsid w:val="00B8784D"/>
    <w:rsid w:val="00B92300"/>
    <w:rsid w:val="00B92320"/>
    <w:rsid w:val="00B92B0A"/>
    <w:rsid w:val="00B92C89"/>
    <w:rsid w:val="00B93CE7"/>
    <w:rsid w:val="00B94C40"/>
    <w:rsid w:val="00B9542B"/>
    <w:rsid w:val="00B95D59"/>
    <w:rsid w:val="00B9765A"/>
    <w:rsid w:val="00BA2557"/>
    <w:rsid w:val="00BA2E41"/>
    <w:rsid w:val="00BA306A"/>
    <w:rsid w:val="00BA69D1"/>
    <w:rsid w:val="00BA7184"/>
    <w:rsid w:val="00BA790A"/>
    <w:rsid w:val="00BB6C2D"/>
    <w:rsid w:val="00BB7341"/>
    <w:rsid w:val="00BC0628"/>
    <w:rsid w:val="00BC2C24"/>
    <w:rsid w:val="00BC2DDB"/>
    <w:rsid w:val="00BC424F"/>
    <w:rsid w:val="00BC4A13"/>
    <w:rsid w:val="00BC4D68"/>
    <w:rsid w:val="00BC54A2"/>
    <w:rsid w:val="00BC69CC"/>
    <w:rsid w:val="00BC6C80"/>
    <w:rsid w:val="00BC7C04"/>
    <w:rsid w:val="00BD0D2B"/>
    <w:rsid w:val="00BD2010"/>
    <w:rsid w:val="00BD2F84"/>
    <w:rsid w:val="00BD44B0"/>
    <w:rsid w:val="00BD7949"/>
    <w:rsid w:val="00BE16BB"/>
    <w:rsid w:val="00BE362D"/>
    <w:rsid w:val="00BE3F4E"/>
    <w:rsid w:val="00BE3F78"/>
    <w:rsid w:val="00BE5708"/>
    <w:rsid w:val="00BF0B96"/>
    <w:rsid w:val="00BF1AA4"/>
    <w:rsid w:val="00BF209C"/>
    <w:rsid w:val="00BF22EC"/>
    <w:rsid w:val="00BF4D4C"/>
    <w:rsid w:val="00BF5DF3"/>
    <w:rsid w:val="00BF6373"/>
    <w:rsid w:val="00BF716A"/>
    <w:rsid w:val="00C009C0"/>
    <w:rsid w:val="00C034C5"/>
    <w:rsid w:val="00C03822"/>
    <w:rsid w:val="00C059E9"/>
    <w:rsid w:val="00C06DEA"/>
    <w:rsid w:val="00C07BD0"/>
    <w:rsid w:val="00C1031F"/>
    <w:rsid w:val="00C10C8C"/>
    <w:rsid w:val="00C11299"/>
    <w:rsid w:val="00C1258D"/>
    <w:rsid w:val="00C12653"/>
    <w:rsid w:val="00C129A0"/>
    <w:rsid w:val="00C1493F"/>
    <w:rsid w:val="00C156D3"/>
    <w:rsid w:val="00C15D50"/>
    <w:rsid w:val="00C17E1C"/>
    <w:rsid w:val="00C20134"/>
    <w:rsid w:val="00C216E9"/>
    <w:rsid w:val="00C238A2"/>
    <w:rsid w:val="00C243CB"/>
    <w:rsid w:val="00C248A4"/>
    <w:rsid w:val="00C24C24"/>
    <w:rsid w:val="00C3072D"/>
    <w:rsid w:val="00C32C31"/>
    <w:rsid w:val="00C33E6D"/>
    <w:rsid w:val="00C3431F"/>
    <w:rsid w:val="00C35F01"/>
    <w:rsid w:val="00C379F0"/>
    <w:rsid w:val="00C40E41"/>
    <w:rsid w:val="00C416DA"/>
    <w:rsid w:val="00C425F1"/>
    <w:rsid w:val="00C426CC"/>
    <w:rsid w:val="00C4373F"/>
    <w:rsid w:val="00C442D6"/>
    <w:rsid w:val="00C4514C"/>
    <w:rsid w:val="00C45FFB"/>
    <w:rsid w:val="00C471F1"/>
    <w:rsid w:val="00C4754D"/>
    <w:rsid w:val="00C5081E"/>
    <w:rsid w:val="00C51C3D"/>
    <w:rsid w:val="00C545FB"/>
    <w:rsid w:val="00C549BF"/>
    <w:rsid w:val="00C579E3"/>
    <w:rsid w:val="00C57E90"/>
    <w:rsid w:val="00C6269A"/>
    <w:rsid w:val="00C645FA"/>
    <w:rsid w:val="00C66F4F"/>
    <w:rsid w:val="00C6749D"/>
    <w:rsid w:val="00C73A8A"/>
    <w:rsid w:val="00C75468"/>
    <w:rsid w:val="00C76F11"/>
    <w:rsid w:val="00C802DE"/>
    <w:rsid w:val="00C83491"/>
    <w:rsid w:val="00C83EDB"/>
    <w:rsid w:val="00C867EC"/>
    <w:rsid w:val="00C86845"/>
    <w:rsid w:val="00C86C5F"/>
    <w:rsid w:val="00C87309"/>
    <w:rsid w:val="00C92A3D"/>
    <w:rsid w:val="00C947A3"/>
    <w:rsid w:val="00C95210"/>
    <w:rsid w:val="00C95E53"/>
    <w:rsid w:val="00CA2270"/>
    <w:rsid w:val="00CA7A9E"/>
    <w:rsid w:val="00CB1339"/>
    <w:rsid w:val="00CB16E0"/>
    <w:rsid w:val="00CB18F9"/>
    <w:rsid w:val="00CB222B"/>
    <w:rsid w:val="00CB46CE"/>
    <w:rsid w:val="00CB4FEF"/>
    <w:rsid w:val="00CB5AA7"/>
    <w:rsid w:val="00CB5C88"/>
    <w:rsid w:val="00CB7644"/>
    <w:rsid w:val="00CB7836"/>
    <w:rsid w:val="00CB7BC7"/>
    <w:rsid w:val="00CC2C70"/>
    <w:rsid w:val="00CC345D"/>
    <w:rsid w:val="00CC5B9B"/>
    <w:rsid w:val="00CD34EE"/>
    <w:rsid w:val="00CD604C"/>
    <w:rsid w:val="00CD7F71"/>
    <w:rsid w:val="00CE05D7"/>
    <w:rsid w:val="00CE5163"/>
    <w:rsid w:val="00CF0F20"/>
    <w:rsid w:val="00CF29CE"/>
    <w:rsid w:val="00CF451B"/>
    <w:rsid w:val="00CF461D"/>
    <w:rsid w:val="00CF4C4D"/>
    <w:rsid w:val="00CF6AA6"/>
    <w:rsid w:val="00D04B68"/>
    <w:rsid w:val="00D1096A"/>
    <w:rsid w:val="00D15BFE"/>
    <w:rsid w:val="00D16D53"/>
    <w:rsid w:val="00D17940"/>
    <w:rsid w:val="00D20642"/>
    <w:rsid w:val="00D218EC"/>
    <w:rsid w:val="00D22DB7"/>
    <w:rsid w:val="00D23264"/>
    <w:rsid w:val="00D23D92"/>
    <w:rsid w:val="00D25677"/>
    <w:rsid w:val="00D304EB"/>
    <w:rsid w:val="00D3403A"/>
    <w:rsid w:val="00D34080"/>
    <w:rsid w:val="00D3534A"/>
    <w:rsid w:val="00D41D19"/>
    <w:rsid w:val="00D4304B"/>
    <w:rsid w:val="00D43E63"/>
    <w:rsid w:val="00D43E77"/>
    <w:rsid w:val="00D45174"/>
    <w:rsid w:val="00D50890"/>
    <w:rsid w:val="00D509A2"/>
    <w:rsid w:val="00D52615"/>
    <w:rsid w:val="00D5263B"/>
    <w:rsid w:val="00D53F3E"/>
    <w:rsid w:val="00D5528C"/>
    <w:rsid w:val="00D56BDD"/>
    <w:rsid w:val="00D61290"/>
    <w:rsid w:val="00D637EB"/>
    <w:rsid w:val="00D658FB"/>
    <w:rsid w:val="00D70E82"/>
    <w:rsid w:val="00D71121"/>
    <w:rsid w:val="00D74987"/>
    <w:rsid w:val="00D752C7"/>
    <w:rsid w:val="00D80530"/>
    <w:rsid w:val="00D8224C"/>
    <w:rsid w:val="00D82A9D"/>
    <w:rsid w:val="00D8347C"/>
    <w:rsid w:val="00D83971"/>
    <w:rsid w:val="00D8743C"/>
    <w:rsid w:val="00D879EC"/>
    <w:rsid w:val="00D908B2"/>
    <w:rsid w:val="00D9108F"/>
    <w:rsid w:val="00D91342"/>
    <w:rsid w:val="00D91772"/>
    <w:rsid w:val="00D9356E"/>
    <w:rsid w:val="00D94CCF"/>
    <w:rsid w:val="00D95046"/>
    <w:rsid w:val="00D957B2"/>
    <w:rsid w:val="00D958BA"/>
    <w:rsid w:val="00D95E73"/>
    <w:rsid w:val="00D9641F"/>
    <w:rsid w:val="00DA0C2A"/>
    <w:rsid w:val="00DA1096"/>
    <w:rsid w:val="00DA34EB"/>
    <w:rsid w:val="00DA6457"/>
    <w:rsid w:val="00DB180C"/>
    <w:rsid w:val="00DB28E7"/>
    <w:rsid w:val="00DB33E2"/>
    <w:rsid w:val="00DB431B"/>
    <w:rsid w:val="00DB7201"/>
    <w:rsid w:val="00DB73B5"/>
    <w:rsid w:val="00DB799E"/>
    <w:rsid w:val="00DC0770"/>
    <w:rsid w:val="00DC2E68"/>
    <w:rsid w:val="00DC5D4C"/>
    <w:rsid w:val="00DC771D"/>
    <w:rsid w:val="00DD05EB"/>
    <w:rsid w:val="00DD3831"/>
    <w:rsid w:val="00DD3C42"/>
    <w:rsid w:val="00DD51CD"/>
    <w:rsid w:val="00DD52F4"/>
    <w:rsid w:val="00DE2511"/>
    <w:rsid w:val="00DE46FB"/>
    <w:rsid w:val="00DE6FB9"/>
    <w:rsid w:val="00DF1629"/>
    <w:rsid w:val="00DF1D87"/>
    <w:rsid w:val="00DF295E"/>
    <w:rsid w:val="00E002B5"/>
    <w:rsid w:val="00E00B13"/>
    <w:rsid w:val="00E00B4F"/>
    <w:rsid w:val="00E013E8"/>
    <w:rsid w:val="00E02294"/>
    <w:rsid w:val="00E03FF2"/>
    <w:rsid w:val="00E06C24"/>
    <w:rsid w:val="00E06F89"/>
    <w:rsid w:val="00E119A3"/>
    <w:rsid w:val="00E11F58"/>
    <w:rsid w:val="00E160F7"/>
    <w:rsid w:val="00E17593"/>
    <w:rsid w:val="00E20675"/>
    <w:rsid w:val="00E22011"/>
    <w:rsid w:val="00E229B4"/>
    <w:rsid w:val="00E25584"/>
    <w:rsid w:val="00E27821"/>
    <w:rsid w:val="00E30C35"/>
    <w:rsid w:val="00E3251D"/>
    <w:rsid w:val="00E32ACA"/>
    <w:rsid w:val="00E354A6"/>
    <w:rsid w:val="00E3738E"/>
    <w:rsid w:val="00E40C07"/>
    <w:rsid w:val="00E4158A"/>
    <w:rsid w:val="00E4275D"/>
    <w:rsid w:val="00E42D61"/>
    <w:rsid w:val="00E44535"/>
    <w:rsid w:val="00E460E1"/>
    <w:rsid w:val="00E46325"/>
    <w:rsid w:val="00E46F10"/>
    <w:rsid w:val="00E46FCE"/>
    <w:rsid w:val="00E50DA9"/>
    <w:rsid w:val="00E515BE"/>
    <w:rsid w:val="00E51652"/>
    <w:rsid w:val="00E51803"/>
    <w:rsid w:val="00E5486B"/>
    <w:rsid w:val="00E55815"/>
    <w:rsid w:val="00E64D02"/>
    <w:rsid w:val="00E653B8"/>
    <w:rsid w:val="00E66EA3"/>
    <w:rsid w:val="00E710FF"/>
    <w:rsid w:val="00E718F9"/>
    <w:rsid w:val="00E725EE"/>
    <w:rsid w:val="00E738AB"/>
    <w:rsid w:val="00E74C38"/>
    <w:rsid w:val="00E75AD9"/>
    <w:rsid w:val="00E77FF6"/>
    <w:rsid w:val="00E83FBC"/>
    <w:rsid w:val="00E85B47"/>
    <w:rsid w:val="00E86198"/>
    <w:rsid w:val="00E874C9"/>
    <w:rsid w:val="00E9014C"/>
    <w:rsid w:val="00E9304D"/>
    <w:rsid w:val="00E96016"/>
    <w:rsid w:val="00E964EF"/>
    <w:rsid w:val="00EA1796"/>
    <w:rsid w:val="00EA1D7A"/>
    <w:rsid w:val="00EA3405"/>
    <w:rsid w:val="00EA48A9"/>
    <w:rsid w:val="00EA4BC2"/>
    <w:rsid w:val="00EA4F92"/>
    <w:rsid w:val="00EA6F8B"/>
    <w:rsid w:val="00EA71CD"/>
    <w:rsid w:val="00EA7F86"/>
    <w:rsid w:val="00EB351D"/>
    <w:rsid w:val="00EB5D90"/>
    <w:rsid w:val="00EB6747"/>
    <w:rsid w:val="00EB67A6"/>
    <w:rsid w:val="00EB6DD3"/>
    <w:rsid w:val="00EC0F2F"/>
    <w:rsid w:val="00EC1421"/>
    <w:rsid w:val="00EC14CA"/>
    <w:rsid w:val="00EC2F4B"/>
    <w:rsid w:val="00EC69AA"/>
    <w:rsid w:val="00ED34AC"/>
    <w:rsid w:val="00ED3F8A"/>
    <w:rsid w:val="00ED5D50"/>
    <w:rsid w:val="00ED6A30"/>
    <w:rsid w:val="00EE0D38"/>
    <w:rsid w:val="00EE1A3B"/>
    <w:rsid w:val="00EE4791"/>
    <w:rsid w:val="00EE6F87"/>
    <w:rsid w:val="00EF1CDB"/>
    <w:rsid w:val="00EF2D43"/>
    <w:rsid w:val="00EF519F"/>
    <w:rsid w:val="00EF5904"/>
    <w:rsid w:val="00EF6A78"/>
    <w:rsid w:val="00EF7941"/>
    <w:rsid w:val="00F00F13"/>
    <w:rsid w:val="00F01E66"/>
    <w:rsid w:val="00F05B6A"/>
    <w:rsid w:val="00F06E2E"/>
    <w:rsid w:val="00F076F6"/>
    <w:rsid w:val="00F078F2"/>
    <w:rsid w:val="00F07A1A"/>
    <w:rsid w:val="00F10A00"/>
    <w:rsid w:val="00F11D89"/>
    <w:rsid w:val="00F122B4"/>
    <w:rsid w:val="00F1430A"/>
    <w:rsid w:val="00F1508C"/>
    <w:rsid w:val="00F1582C"/>
    <w:rsid w:val="00F162A9"/>
    <w:rsid w:val="00F2142E"/>
    <w:rsid w:val="00F21F66"/>
    <w:rsid w:val="00F2277F"/>
    <w:rsid w:val="00F24151"/>
    <w:rsid w:val="00F2761C"/>
    <w:rsid w:val="00F316FD"/>
    <w:rsid w:val="00F318CB"/>
    <w:rsid w:val="00F32453"/>
    <w:rsid w:val="00F33F8C"/>
    <w:rsid w:val="00F340C9"/>
    <w:rsid w:val="00F361E7"/>
    <w:rsid w:val="00F37E6F"/>
    <w:rsid w:val="00F40445"/>
    <w:rsid w:val="00F45698"/>
    <w:rsid w:val="00F45FD6"/>
    <w:rsid w:val="00F503DE"/>
    <w:rsid w:val="00F5285B"/>
    <w:rsid w:val="00F532CA"/>
    <w:rsid w:val="00F61562"/>
    <w:rsid w:val="00F63580"/>
    <w:rsid w:val="00F64951"/>
    <w:rsid w:val="00F720E4"/>
    <w:rsid w:val="00F73321"/>
    <w:rsid w:val="00F73A59"/>
    <w:rsid w:val="00F73F6F"/>
    <w:rsid w:val="00F7580A"/>
    <w:rsid w:val="00F7582A"/>
    <w:rsid w:val="00F75D55"/>
    <w:rsid w:val="00F7713C"/>
    <w:rsid w:val="00F777EC"/>
    <w:rsid w:val="00F831E6"/>
    <w:rsid w:val="00F838EB"/>
    <w:rsid w:val="00F83BE9"/>
    <w:rsid w:val="00F95DB8"/>
    <w:rsid w:val="00F96E9D"/>
    <w:rsid w:val="00F96F88"/>
    <w:rsid w:val="00FA25CF"/>
    <w:rsid w:val="00FA27AB"/>
    <w:rsid w:val="00FA2F0F"/>
    <w:rsid w:val="00FA34F6"/>
    <w:rsid w:val="00FA35A5"/>
    <w:rsid w:val="00FA3619"/>
    <w:rsid w:val="00FA4029"/>
    <w:rsid w:val="00FA49A5"/>
    <w:rsid w:val="00FA508B"/>
    <w:rsid w:val="00FA525C"/>
    <w:rsid w:val="00FA5D97"/>
    <w:rsid w:val="00FA6533"/>
    <w:rsid w:val="00FA7567"/>
    <w:rsid w:val="00FB12BF"/>
    <w:rsid w:val="00FB71D2"/>
    <w:rsid w:val="00FB71ED"/>
    <w:rsid w:val="00FC0C2C"/>
    <w:rsid w:val="00FC138B"/>
    <w:rsid w:val="00FC2503"/>
    <w:rsid w:val="00FC27AC"/>
    <w:rsid w:val="00FC440B"/>
    <w:rsid w:val="00FC5C4F"/>
    <w:rsid w:val="00FC5D9F"/>
    <w:rsid w:val="00FC6F9F"/>
    <w:rsid w:val="00FC72A9"/>
    <w:rsid w:val="00FC7DA2"/>
    <w:rsid w:val="00FD08CA"/>
    <w:rsid w:val="00FD1CEE"/>
    <w:rsid w:val="00FD26F0"/>
    <w:rsid w:val="00FD3897"/>
    <w:rsid w:val="00FD419E"/>
    <w:rsid w:val="00FD4DB3"/>
    <w:rsid w:val="00FD55A3"/>
    <w:rsid w:val="00FD55A6"/>
    <w:rsid w:val="00FD5760"/>
    <w:rsid w:val="00FD6F75"/>
    <w:rsid w:val="00FE03AB"/>
    <w:rsid w:val="00FE5A3D"/>
    <w:rsid w:val="00FE6F6F"/>
    <w:rsid w:val="00FE76FA"/>
    <w:rsid w:val="00FF0503"/>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A9E38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qFormat="1"/>
    <w:lsdException w:name="Colorful Grid" w:uiPriority="99" w:qFormat="1"/>
    <w:lsdException w:name="Light Shading Accent 1" w:uiPriority="99" w:qFormat="1"/>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qFormat="1"/>
    <w:lsdException w:name="Medium List 2 Accent 6" w:uiPriority="62" w:qFormat="1"/>
    <w:lsdException w:name="Medium Grid 1 Accent 6" w:uiPriority="63" w:qFormat="1"/>
    <w:lsdException w:name="Medium Grid 2 Accent 6" w:uiPriority="64" w:qFormat="1"/>
    <w:lsdException w:name="Medium Grid 3 Accent 6" w:uiPriority="65" w:qFormat="1"/>
    <w:lsdException w:name="Dark List Accent 6" w:uiPriority="66"/>
    <w:lsdException w:name="Colorful Shading Accent 6" w:uiPriority="67" w:qFormat="1"/>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1-Akzent31">
    <w:name w:val="Mittleres Raster 1 - Akzent 3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 w:type="paragraph" w:customStyle="1" w:styleId="MittleresRaster21">
    <w:name w:val="Mittleres Raster 21"/>
    <w:uiPriority w:val="1"/>
    <w:qFormat/>
    <w:rsid w:val="00EE0D3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elenot.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BBF31-155A-C349-8A9B-6291B8F7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3771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4361</CharactersWithSpaces>
  <SharedDoc>false</SharedDoc>
  <HLinks>
    <vt:vector size="30" baseType="variant">
      <vt:variant>
        <vt:i4>6422644</vt:i4>
      </vt:variant>
      <vt:variant>
        <vt:i4>0</vt:i4>
      </vt:variant>
      <vt:variant>
        <vt:i4>0</vt:i4>
      </vt:variant>
      <vt:variant>
        <vt:i4>5</vt:i4>
      </vt:variant>
      <vt:variant>
        <vt:lpwstr>http://www.telenot.de/</vt:lpwstr>
      </vt:variant>
      <vt:variant>
        <vt:lpwstr/>
      </vt:variant>
      <vt:variant>
        <vt:i4>4063257</vt:i4>
      </vt:variant>
      <vt:variant>
        <vt:i4>5141</vt:i4>
      </vt:variant>
      <vt:variant>
        <vt:i4>1025</vt:i4>
      </vt:variant>
      <vt:variant>
        <vt:i4>1</vt:i4>
      </vt:variant>
      <vt:variant>
        <vt:lpwstr>Bildschirmfoto 2018-07-05 um 09</vt:lpwstr>
      </vt:variant>
      <vt:variant>
        <vt:lpwstr/>
      </vt:variant>
      <vt:variant>
        <vt:i4>3670046</vt:i4>
      </vt:variant>
      <vt:variant>
        <vt:i4>5454</vt:i4>
      </vt:variant>
      <vt:variant>
        <vt:i4>1026</vt:i4>
      </vt:variant>
      <vt:variant>
        <vt:i4>1</vt:i4>
      </vt:variant>
      <vt:variant>
        <vt:lpwstr>Bildschirmfoto 2017-12-20 um 15</vt:lpwstr>
      </vt:variant>
      <vt:variant>
        <vt:lpwstr/>
      </vt:variant>
      <vt:variant>
        <vt:i4>3866643</vt:i4>
      </vt:variant>
      <vt:variant>
        <vt:i4>5753</vt:i4>
      </vt:variant>
      <vt:variant>
        <vt:i4>1027</vt:i4>
      </vt:variant>
      <vt:variant>
        <vt:i4>1</vt:i4>
      </vt:variant>
      <vt:variant>
        <vt:lpwstr>Bildschirmfoto 2018-01-24 um 12</vt:lpwstr>
      </vt:variant>
      <vt:variant>
        <vt:lpwstr/>
      </vt:variant>
      <vt:variant>
        <vt:i4>15335487</vt:i4>
      </vt:variant>
      <vt:variant>
        <vt:i4>-1</vt:i4>
      </vt:variant>
      <vt:variant>
        <vt:i4>2049</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Office-Benutzer</cp:lastModifiedBy>
  <cp:revision>4</cp:revision>
  <cp:lastPrinted>2018-07-05T14:52:00Z</cp:lastPrinted>
  <dcterms:created xsi:type="dcterms:W3CDTF">2018-07-10T07:15:00Z</dcterms:created>
  <dcterms:modified xsi:type="dcterms:W3CDTF">2018-07-16T14:43:00Z</dcterms:modified>
</cp:coreProperties>
</file>