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456EBB" w14:textId="77777777" w:rsidR="00760F4D" w:rsidRPr="00A941CF" w:rsidRDefault="00760F4D" w:rsidP="00904D7E">
      <w:pPr>
        <w:rPr>
          <w:rFonts w:ascii="Arial" w:hAnsi="Arial" w:cs="Arial"/>
          <w:sz w:val="28"/>
          <w:szCs w:val="28"/>
        </w:rPr>
      </w:pPr>
    </w:p>
    <w:p w14:paraId="5AB5DF10" w14:textId="77777777" w:rsidR="00223B39" w:rsidRPr="00A941CF" w:rsidRDefault="00223B39" w:rsidP="00904D7E">
      <w:pPr>
        <w:rPr>
          <w:rFonts w:ascii="Arial" w:hAnsi="Arial" w:cs="Arial"/>
          <w:sz w:val="28"/>
          <w:szCs w:val="28"/>
        </w:rPr>
      </w:pPr>
    </w:p>
    <w:p w14:paraId="0E3B4E92" w14:textId="77777777" w:rsidR="00223B39" w:rsidRPr="00A941CF" w:rsidRDefault="00223B39" w:rsidP="00904D7E">
      <w:pPr>
        <w:rPr>
          <w:rFonts w:ascii="Arial" w:hAnsi="Arial" w:cs="Arial"/>
          <w:sz w:val="28"/>
          <w:szCs w:val="28"/>
        </w:rPr>
      </w:pPr>
    </w:p>
    <w:p w14:paraId="1441DDC8" w14:textId="77777777" w:rsidR="00223B39" w:rsidRPr="00A941CF" w:rsidRDefault="00223B39" w:rsidP="00904D7E">
      <w:pPr>
        <w:rPr>
          <w:rFonts w:ascii="Arial" w:hAnsi="Arial" w:cs="Arial"/>
          <w:sz w:val="28"/>
          <w:szCs w:val="28"/>
        </w:rPr>
      </w:pPr>
    </w:p>
    <w:p w14:paraId="3DE5F19C" w14:textId="77777777" w:rsidR="00223B39" w:rsidRPr="00A941CF" w:rsidRDefault="00223B39" w:rsidP="00904D7E">
      <w:pPr>
        <w:rPr>
          <w:rFonts w:ascii="Arial" w:hAnsi="Arial" w:cs="Arial"/>
          <w:sz w:val="28"/>
          <w:szCs w:val="28"/>
        </w:rPr>
      </w:pPr>
    </w:p>
    <w:p w14:paraId="3972D11A" w14:textId="77777777" w:rsidR="00223B39" w:rsidRPr="00A941CF" w:rsidRDefault="00223B39" w:rsidP="00904D7E">
      <w:pPr>
        <w:rPr>
          <w:rFonts w:ascii="Arial" w:hAnsi="Arial" w:cs="Arial"/>
          <w:sz w:val="28"/>
          <w:szCs w:val="28"/>
        </w:rPr>
      </w:pPr>
    </w:p>
    <w:p w14:paraId="04CCADB6" w14:textId="77777777" w:rsidR="00223B39" w:rsidRPr="00A941CF" w:rsidRDefault="00223B39" w:rsidP="00904D7E">
      <w:pPr>
        <w:rPr>
          <w:rFonts w:ascii="Arial" w:hAnsi="Arial" w:cs="Arial"/>
          <w:sz w:val="28"/>
          <w:szCs w:val="28"/>
        </w:rPr>
      </w:pPr>
    </w:p>
    <w:p w14:paraId="3B30DBBC" w14:textId="77777777" w:rsidR="00223B39" w:rsidRPr="00A941CF" w:rsidRDefault="00223B39" w:rsidP="00904D7E">
      <w:pPr>
        <w:rPr>
          <w:rFonts w:ascii="Arial" w:hAnsi="Arial" w:cs="Arial"/>
          <w:sz w:val="28"/>
          <w:szCs w:val="28"/>
        </w:rPr>
      </w:pPr>
    </w:p>
    <w:p w14:paraId="5C6A931D" w14:textId="77777777" w:rsidR="00223B39" w:rsidRPr="00A941CF" w:rsidRDefault="00223B39" w:rsidP="00904D7E">
      <w:pPr>
        <w:rPr>
          <w:rFonts w:ascii="Arial" w:hAnsi="Arial" w:cs="Arial"/>
          <w:sz w:val="28"/>
          <w:szCs w:val="28"/>
        </w:rPr>
      </w:pPr>
    </w:p>
    <w:p w14:paraId="7F9A94E0" w14:textId="77777777" w:rsidR="00223B39" w:rsidRPr="00A941CF" w:rsidRDefault="00223B39" w:rsidP="00904D7E">
      <w:pPr>
        <w:rPr>
          <w:rFonts w:ascii="Arial" w:hAnsi="Arial" w:cs="Arial"/>
          <w:sz w:val="28"/>
          <w:szCs w:val="28"/>
        </w:rPr>
      </w:pPr>
    </w:p>
    <w:p w14:paraId="684E514E" w14:textId="77777777" w:rsidR="00223B39" w:rsidRPr="00A941CF" w:rsidRDefault="00223B39" w:rsidP="00904D7E">
      <w:pPr>
        <w:rPr>
          <w:rFonts w:ascii="Arial" w:hAnsi="Arial" w:cs="Arial"/>
          <w:sz w:val="28"/>
          <w:szCs w:val="28"/>
        </w:rPr>
      </w:pPr>
    </w:p>
    <w:p w14:paraId="1F9207F6" w14:textId="77777777" w:rsidR="00223B39" w:rsidRPr="00A941CF" w:rsidRDefault="00223B39" w:rsidP="00904D7E">
      <w:pPr>
        <w:rPr>
          <w:rFonts w:ascii="Arial" w:hAnsi="Arial" w:cs="Arial"/>
          <w:sz w:val="28"/>
          <w:szCs w:val="28"/>
        </w:rPr>
      </w:pPr>
    </w:p>
    <w:p w14:paraId="40482E0D" w14:textId="77777777" w:rsidR="00223B39" w:rsidRPr="00A941CF" w:rsidRDefault="00223B39" w:rsidP="00904D7E">
      <w:pPr>
        <w:rPr>
          <w:rFonts w:ascii="Arial" w:hAnsi="Arial" w:cs="Arial"/>
          <w:sz w:val="28"/>
          <w:szCs w:val="28"/>
        </w:rPr>
      </w:pPr>
    </w:p>
    <w:p w14:paraId="2C1B7FB7" w14:textId="77777777" w:rsidR="00223B39" w:rsidRPr="00A941CF" w:rsidRDefault="00223B39" w:rsidP="00904D7E">
      <w:pPr>
        <w:rPr>
          <w:rFonts w:ascii="Arial" w:hAnsi="Arial" w:cs="Arial"/>
          <w:sz w:val="28"/>
          <w:szCs w:val="28"/>
        </w:rPr>
      </w:pPr>
    </w:p>
    <w:p w14:paraId="35FF64E6" w14:textId="77777777" w:rsidR="00223B39" w:rsidRPr="00A941CF" w:rsidRDefault="00223B39" w:rsidP="00904D7E">
      <w:pPr>
        <w:rPr>
          <w:rFonts w:ascii="Arial" w:hAnsi="Arial" w:cs="Arial"/>
          <w:sz w:val="28"/>
          <w:szCs w:val="28"/>
        </w:rPr>
      </w:pPr>
    </w:p>
    <w:p w14:paraId="21CEA818" w14:textId="77777777" w:rsidR="00223B39" w:rsidRPr="00A941CF" w:rsidRDefault="00223B39" w:rsidP="00904D7E">
      <w:pPr>
        <w:rPr>
          <w:rFonts w:ascii="Arial" w:hAnsi="Arial" w:cs="Arial"/>
          <w:sz w:val="28"/>
          <w:szCs w:val="28"/>
        </w:rPr>
      </w:pPr>
    </w:p>
    <w:p w14:paraId="101360B6" w14:textId="77777777" w:rsidR="00223B39" w:rsidRPr="00A941CF" w:rsidRDefault="00223B39" w:rsidP="00904D7E">
      <w:pPr>
        <w:rPr>
          <w:rFonts w:ascii="Arial" w:hAnsi="Arial" w:cs="Arial"/>
          <w:sz w:val="28"/>
          <w:szCs w:val="28"/>
        </w:rPr>
      </w:pPr>
    </w:p>
    <w:p w14:paraId="5271DE3D" w14:textId="77777777" w:rsidR="00223B39" w:rsidRPr="00A941CF" w:rsidRDefault="00223B39" w:rsidP="00904D7E">
      <w:pPr>
        <w:rPr>
          <w:rFonts w:ascii="Arial" w:hAnsi="Arial" w:cs="Arial"/>
          <w:sz w:val="28"/>
          <w:szCs w:val="28"/>
        </w:rPr>
      </w:pPr>
    </w:p>
    <w:p w14:paraId="7567A5DF" w14:textId="77777777" w:rsidR="006C5268" w:rsidRPr="00A941CF" w:rsidRDefault="00A941CF" w:rsidP="00574E05">
      <w:pPr>
        <w:outlineLvl w:val="0"/>
        <w:rPr>
          <w:rFonts w:ascii="Arial" w:hAnsi="Arial" w:cs="Arial"/>
          <w:b/>
          <w:szCs w:val="22"/>
        </w:rPr>
      </w:pPr>
      <w:r w:rsidRPr="00A941CF">
        <w:rPr>
          <w:rFonts w:ascii="Arial" w:hAnsi="Arial" w:cs="Arial"/>
          <w:b/>
          <w:szCs w:val="22"/>
        </w:rPr>
        <w:t xml:space="preserve">Soil &amp; </w:t>
      </w:r>
      <w:r w:rsidR="00D325E8">
        <w:rPr>
          <w:rFonts w:ascii="Arial" w:hAnsi="Arial" w:cs="Arial"/>
          <w:b/>
          <w:szCs w:val="22"/>
        </w:rPr>
        <w:t>M</w:t>
      </w:r>
      <w:r w:rsidRPr="00A941CF">
        <w:rPr>
          <w:rFonts w:ascii="Arial" w:hAnsi="Arial" w:cs="Arial"/>
          <w:b/>
          <w:szCs w:val="22"/>
        </w:rPr>
        <w:t>ore impact</w:t>
      </w:r>
      <w:r w:rsidR="00A81EBA">
        <w:rPr>
          <w:rFonts w:ascii="Arial" w:hAnsi="Arial" w:cs="Arial"/>
          <w:b/>
          <w:szCs w:val="22"/>
        </w:rPr>
        <w:t>s</w:t>
      </w:r>
    </w:p>
    <w:p w14:paraId="24534271" w14:textId="77777777" w:rsidR="00442CA7" w:rsidRPr="00A941CF" w:rsidRDefault="00A941CF" w:rsidP="00574E05">
      <w:pPr>
        <w:outlineLvl w:val="0"/>
        <w:rPr>
          <w:rFonts w:ascii="Arial" w:hAnsi="Arial" w:cs="Arial"/>
          <w:b/>
          <w:sz w:val="28"/>
          <w:szCs w:val="28"/>
        </w:rPr>
      </w:pPr>
      <w:r w:rsidRPr="00A941CF">
        <w:rPr>
          <w:rFonts w:ascii="Arial" w:hAnsi="Arial" w:cs="Arial"/>
          <w:b/>
          <w:sz w:val="28"/>
          <w:szCs w:val="28"/>
        </w:rPr>
        <w:t>True Costs: Lebensmittelpreise ganzheitlich betrachten</w:t>
      </w:r>
    </w:p>
    <w:p w14:paraId="2928A838" w14:textId="77777777" w:rsidR="00034003" w:rsidRPr="00A941CF" w:rsidRDefault="00034003" w:rsidP="00904D7E">
      <w:pPr>
        <w:rPr>
          <w:rFonts w:ascii="Arial" w:hAnsi="Arial" w:cs="Arial"/>
          <w:b/>
          <w:sz w:val="28"/>
          <w:szCs w:val="28"/>
        </w:rPr>
      </w:pPr>
    </w:p>
    <w:p w14:paraId="17CA248B" w14:textId="77777777" w:rsidR="00034003" w:rsidRPr="00A941CF" w:rsidRDefault="00034003" w:rsidP="00904D7E">
      <w:pPr>
        <w:rPr>
          <w:rFonts w:ascii="Arial" w:hAnsi="Arial" w:cs="Arial"/>
          <w:b/>
          <w:sz w:val="28"/>
          <w:szCs w:val="28"/>
        </w:rPr>
      </w:pPr>
    </w:p>
    <w:p w14:paraId="40E8A4D0" w14:textId="77777777" w:rsidR="00034003" w:rsidRPr="00A941CF" w:rsidRDefault="00034003" w:rsidP="00904D7E">
      <w:pPr>
        <w:rPr>
          <w:rFonts w:ascii="Arial" w:hAnsi="Arial" w:cs="Arial"/>
          <w:b/>
          <w:sz w:val="28"/>
          <w:szCs w:val="28"/>
        </w:rPr>
      </w:pPr>
    </w:p>
    <w:p w14:paraId="3807A1DF" w14:textId="77777777" w:rsidR="00034003" w:rsidRPr="00A941CF" w:rsidRDefault="00034003" w:rsidP="00904D7E">
      <w:pPr>
        <w:rPr>
          <w:rFonts w:ascii="Arial" w:hAnsi="Arial" w:cs="Arial"/>
          <w:b/>
          <w:sz w:val="28"/>
          <w:szCs w:val="28"/>
        </w:rPr>
      </w:pPr>
    </w:p>
    <w:p w14:paraId="17D9A77B" w14:textId="77777777" w:rsidR="00034003" w:rsidRPr="00A941CF" w:rsidRDefault="00034003" w:rsidP="00904D7E">
      <w:pPr>
        <w:rPr>
          <w:rFonts w:ascii="Arial" w:hAnsi="Arial" w:cs="Arial"/>
          <w:b/>
          <w:sz w:val="28"/>
          <w:szCs w:val="28"/>
        </w:rPr>
      </w:pPr>
    </w:p>
    <w:p w14:paraId="13FAC765" w14:textId="77777777" w:rsidR="00CF2554" w:rsidRPr="00A941CF" w:rsidRDefault="00CF2554" w:rsidP="00904D7E">
      <w:pPr>
        <w:rPr>
          <w:rFonts w:ascii="Arial" w:hAnsi="Arial" w:cs="Arial"/>
          <w:b/>
          <w:sz w:val="28"/>
          <w:szCs w:val="28"/>
        </w:rPr>
      </w:pPr>
    </w:p>
    <w:p w14:paraId="16C01987" w14:textId="77777777" w:rsidR="00CF2554" w:rsidRPr="00A941CF" w:rsidRDefault="00CF2554" w:rsidP="00904D7E">
      <w:pPr>
        <w:rPr>
          <w:rFonts w:ascii="Arial" w:hAnsi="Arial" w:cs="Arial"/>
          <w:b/>
          <w:sz w:val="28"/>
          <w:szCs w:val="28"/>
        </w:rPr>
      </w:pPr>
    </w:p>
    <w:p w14:paraId="62A00D7B" w14:textId="77777777" w:rsidR="00CF2554" w:rsidRPr="00A941CF" w:rsidRDefault="00CF2554" w:rsidP="00904D7E">
      <w:pPr>
        <w:rPr>
          <w:rFonts w:ascii="Arial" w:hAnsi="Arial" w:cs="Arial"/>
          <w:b/>
          <w:sz w:val="28"/>
          <w:szCs w:val="28"/>
        </w:rPr>
      </w:pPr>
    </w:p>
    <w:p w14:paraId="313225CA" w14:textId="77777777" w:rsidR="006C5268" w:rsidRPr="00A941CF" w:rsidRDefault="006C5268" w:rsidP="00904D7E">
      <w:pPr>
        <w:rPr>
          <w:rFonts w:ascii="Arial" w:hAnsi="Arial" w:cs="Arial"/>
          <w:b/>
          <w:sz w:val="28"/>
          <w:szCs w:val="28"/>
        </w:rPr>
      </w:pPr>
    </w:p>
    <w:p w14:paraId="6BE084C1" w14:textId="77777777" w:rsidR="00CF2554" w:rsidRPr="00A941CF" w:rsidRDefault="00CF2554" w:rsidP="00904D7E">
      <w:pPr>
        <w:rPr>
          <w:rFonts w:ascii="Arial" w:hAnsi="Arial" w:cs="Arial"/>
          <w:b/>
          <w:sz w:val="28"/>
          <w:szCs w:val="28"/>
        </w:rPr>
      </w:pPr>
    </w:p>
    <w:p w14:paraId="1F51E02B" w14:textId="77777777" w:rsidR="00CF2554" w:rsidRPr="00A941CF" w:rsidRDefault="00CF2554" w:rsidP="00904D7E">
      <w:pPr>
        <w:rPr>
          <w:rFonts w:ascii="Arial" w:hAnsi="Arial" w:cs="Arial"/>
          <w:b/>
          <w:sz w:val="28"/>
          <w:szCs w:val="28"/>
        </w:rPr>
      </w:pPr>
    </w:p>
    <w:p w14:paraId="2311956F" w14:textId="77777777" w:rsidR="00CF2554" w:rsidRPr="00A941CF" w:rsidRDefault="00CF2554" w:rsidP="00904D7E">
      <w:pPr>
        <w:rPr>
          <w:rFonts w:ascii="Arial" w:hAnsi="Arial" w:cs="Arial"/>
          <w:b/>
          <w:sz w:val="28"/>
          <w:szCs w:val="28"/>
        </w:rPr>
      </w:pPr>
    </w:p>
    <w:p w14:paraId="749E858F" w14:textId="77777777" w:rsidR="00CF2554" w:rsidRPr="00A941CF" w:rsidRDefault="00CF2554" w:rsidP="00904D7E">
      <w:pPr>
        <w:rPr>
          <w:rFonts w:ascii="Arial" w:hAnsi="Arial" w:cs="Arial"/>
          <w:b/>
          <w:sz w:val="28"/>
          <w:szCs w:val="28"/>
        </w:rPr>
      </w:pPr>
    </w:p>
    <w:p w14:paraId="0076AEAC" w14:textId="77777777" w:rsidR="00CF2554" w:rsidRPr="00A941CF" w:rsidRDefault="00CF2554" w:rsidP="00904D7E">
      <w:pPr>
        <w:rPr>
          <w:rFonts w:ascii="Arial" w:hAnsi="Arial" w:cs="Arial"/>
          <w:b/>
          <w:sz w:val="28"/>
          <w:szCs w:val="28"/>
        </w:rPr>
      </w:pPr>
    </w:p>
    <w:p w14:paraId="6417A95D" w14:textId="77777777" w:rsidR="00CF2554" w:rsidRPr="00A941CF" w:rsidRDefault="00CF2554" w:rsidP="00904D7E">
      <w:pPr>
        <w:rPr>
          <w:rFonts w:ascii="Arial" w:hAnsi="Arial" w:cs="Arial"/>
          <w:b/>
          <w:sz w:val="28"/>
          <w:szCs w:val="28"/>
        </w:rPr>
      </w:pPr>
    </w:p>
    <w:p w14:paraId="7AC94D6B" w14:textId="329B8273" w:rsidR="00CF2554" w:rsidRPr="00650A29" w:rsidRDefault="00E87D55" w:rsidP="00904D7E">
      <w:pPr>
        <w:rPr>
          <w:rFonts w:ascii="Arial" w:hAnsi="Arial" w:cs="Arial"/>
          <w:szCs w:val="22"/>
        </w:rPr>
      </w:pPr>
      <w:r w:rsidRPr="00650A29">
        <w:rPr>
          <w:rFonts w:ascii="Arial" w:hAnsi="Arial" w:cs="Arial"/>
          <w:szCs w:val="22"/>
        </w:rPr>
        <w:t xml:space="preserve">Stand: </w:t>
      </w:r>
      <w:r w:rsidR="00451D96">
        <w:rPr>
          <w:rFonts w:ascii="Arial" w:hAnsi="Arial" w:cs="Arial"/>
          <w:szCs w:val="22"/>
        </w:rPr>
        <w:t>23</w:t>
      </w:r>
      <w:r w:rsidR="00A941CF" w:rsidRPr="00650A29">
        <w:rPr>
          <w:rFonts w:ascii="Arial" w:hAnsi="Arial" w:cs="Arial"/>
          <w:szCs w:val="22"/>
        </w:rPr>
        <w:t>.</w:t>
      </w:r>
      <w:r w:rsidR="00451D96">
        <w:rPr>
          <w:rFonts w:ascii="Arial" w:hAnsi="Arial" w:cs="Arial"/>
          <w:szCs w:val="22"/>
        </w:rPr>
        <w:t>0</w:t>
      </w:r>
      <w:r w:rsidR="00A941CF" w:rsidRPr="00650A29">
        <w:rPr>
          <w:rFonts w:ascii="Arial" w:hAnsi="Arial" w:cs="Arial"/>
          <w:szCs w:val="22"/>
        </w:rPr>
        <w:t>1.</w:t>
      </w:r>
      <w:r w:rsidR="00451D96" w:rsidRPr="00650A29">
        <w:rPr>
          <w:rFonts w:ascii="Arial" w:hAnsi="Arial" w:cs="Arial"/>
          <w:szCs w:val="22"/>
        </w:rPr>
        <w:t>20</w:t>
      </w:r>
      <w:r w:rsidR="00451D96">
        <w:rPr>
          <w:rFonts w:ascii="Arial" w:hAnsi="Arial" w:cs="Arial"/>
          <w:szCs w:val="22"/>
        </w:rPr>
        <w:t>20</w:t>
      </w:r>
    </w:p>
    <w:p w14:paraId="17ABF81C" w14:textId="77777777" w:rsidR="00081974" w:rsidRPr="00650A29" w:rsidRDefault="00292A41" w:rsidP="00A941CF">
      <w:pPr>
        <w:rPr>
          <w:rFonts w:ascii="Arial" w:hAnsi="Arial" w:cs="Arial"/>
          <w:b/>
          <w:i/>
          <w:sz w:val="28"/>
          <w:szCs w:val="28"/>
        </w:rPr>
      </w:pPr>
      <w:r w:rsidRPr="00650A29">
        <w:rPr>
          <w:rFonts w:ascii="Arial" w:hAnsi="Arial" w:cs="Arial"/>
          <w:b/>
          <w:sz w:val="28"/>
          <w:szCs w:val="28"/>
        </w:rPr>
        <w:br w:type="page"/>
      </w:r>
    </w:p>
    <w:p w14:paraId="3B5A15ED" w14:textId="77777777" w:rsidR="00602DDF" w:rsidRDefault="00602DDF" w:rsidP="006A58D8">
      <w:pPr>
        <w:rPr>
          <w:rFonts w:ascii="Arial" w:hAnsi="Arial" w:cs="Arial"/>
        </w:rPr>
      </w:pPr>
    </w:p>
    <w:p w14:paraId="0A07F114" w14:textId="77777777" w:rsidR="00017885" w:rsidRDefault="00017885" w:rsidP="00017885">
      <w:pPr>
        <w:rPr>
          <w:rFonts w:ascii="Arial" w:hAnsi="Arial" w:cs="Arial"/>
        </w:rPr>
      </w:pPr>
      <w:r w:rsidRPr="00A941CF">
        <w:rPr>
          <w:rFonts w:ascii="Arial" w:hAnsi="Arial" w:cs="Arial"/>
        </w:rPr>
        <w:t xml:space="preserve">Für die Landwirtschaft, die </w:t>
      </w:r>
      <w:r>
        <w:rPr>
          <w:rFonts w:ascii="Arial" w:hAnsi="Arial" w:cs="Arial"/>
        </w:rPr>
        <w:t>am</w:t>
      </w:r>
      <w:r w:rsidRPr="00A941CF">
        <w:rPr>
          <w:rFonts w:ascii="Arial" w:hAnsi="Arial" w:cs="Arial"/>
        </w:rPr>
        <w:t xml:space="preserve"> Anfang der </w:t>
      </w:r>
      <w:r>
        <w:rPr>
          <w:rFonts w:ascii="Arial" w:hAnsi="Arial" w:cs="Arial"/>
        </w:rPr>
        <w:t xml:space="preserve">Wertschöpfungskette der </w:t>
      </w:r>
      <w:r w:rsidRPr="00A941CF">
        <w:rPr>
          <w:rFonts w:ascii="Arial" w:hAnsi="Arial" w:cs="Arial"/>
        </w:rPr>
        <w:t xml:space="preserve">Lebensmittelproduktion </w:t>
      </w:r>
      <w:r>
        <w:rPr>
          <w:rFonts w:ascii="Arial" w:hAnsi="Arial" w:cs="Arial"/>
        </w:rPr>
        <w:t>steht</w:t>
      </w:r>
      <w:r w:rsidRPr="00A941CF">
        <w:rPr>
          <w:rFonts w:ascii="Arial" w:hAnsi="Arial" w:cs="Arial"/>
        </w:rPr>
        <w:t xml:space="preserve">, </w:t>
      </w:r>
      <w:r>
        <w:rPr>
          <w:rFonts w:ascii="Arial" w:hAnsi="Arial" w:cs="Arial"/>
        </w:rPr>
        <w:t xml:space="preserve">ist </w:t>
      </w:r>
      <w:r w:rsidRPr="00A941CF">
        <w:rPr>
          <w:rFonts w:ascii="Arial" w:hAnsi="Arial" w:cs="Arial"/>
        </w:rPr>
        <w:t xml:space="preserve">die Qualität der Böden essentiell. Konventionell und ökologisch wirtschaftende Landwirte sind </w:t>
      </w:r>
      <w:r>
        <w:rPr>
          <w:rFonts w:ascii="Arial" w:hAnsi="Arial" w:cs="Arial"/>
        </w:rPr>
        <w:t xml:space="preserve">sich </w:t>
      </w:r>
      <w:r w:rsidRPr="00A941CF">
        <w:rPr>
          <w:rFonts w:ascii="Arial" w:hAnsi="Arial" w:cs="Arial"/>
        </w:rPr>
        <w:t>einig, dass Boden, insbesondere die organische Substanz im Boden, der Schlüsselindikator für die Zukunftsfähigkeit von landwirtschaftlichen Systemen ist.</w:t>
      </w:r>
    </w:p>
    <w:p w14:paraId="6DB846C8" w14:textId="77777777" w:rsidR="004F0411" w:rsidRDefault="004F0411" w:rsidP="00AB3B7F">
      <w:pPr>
        <w:rPr>
          <w:rFonts w:ascii="Arial" w:hAnsi="Arial" w:cs="Arial"/>
        </w:rPr>
      </w:pPr>
    </w:p>
    <w:p w14:paraId="5180618A" w14:textId="77777777" w:rsidR="00F500D2" w:rsidRPr="00585A3E" w:rsidRDefault="00F500D2" w:rsidP="00F500D2">
      <w:pPr>
        <w:rPr>
          <w:rFonts w:ascii="Arial" w:hAnsi="Arial" w:cs="Arial"/>
          <w:b/>
          <w:szCs w:val="22"/>
        </w:rPr>
      </w:pPr>
      <w:r>
        <w:rPr>
          <w:rFonts w:ascii="Arial" w:hAnsi="Arial" w:cs="Arial"/>
          <w:b/>
          <w:szCs w:val="22"/>
        </w:rPr>
        <w:t>Bodenverluste lassen Preise explodieren</w:t>
      </w:r>
    </w:p>
    <w:p w14:paraId="452AC0C7" w14:textId="77777777" w:rsidR="004F0411" w:rsidRDefault="004F0411" w:rsidP="004F0411">
      <w:pPr>
        <w:rPr>
          <w:rFonts w:ascii="Arial" w:hAnsi="Arial" w:cs="Arial"/>
          <w:szCs w:val="22"/>
        </w:rPr>
      </w:pPr>
    </w:p>
    <w:p w14:paraId="14325D60" w14:textId="77777777" w:rsidR="00B528B4" w:rsidRDefault="005134A1" w:rsidP="00602DDF">
      <w:pPr>
        <w:rPr>
          <w:rFonts w:ascii="Arial" w:hAnsi="Arial" w:cs="Arial"/>
        </w:rPr>
      </w:pPr>
      <w:r>
        <w:rPr>
          <w:rFonts w:ascii="Arial" w:hAnsi="Arial" w:cs="Arial"/>
        </w:rPr>
        <w:t xml:space="preserve">Es gibt </w:t>
      </w:r>
      <w:r w:rsidR="00A30F81">
        <w:rPr>
          <w:rFonts w:ascii="Arial" w:hAnsi="Arial" w:cs="Arial"/>
        </w:rPr>
        <w:t>Unternehmen und Landwirte, die sich um Schutz und Aufbau von Böden bemühen</w:t>
      </w:r>
      <w:r>
        <w:rPr>
          <w:rFonts w:ascii="Arial" w:hAnsi="Arial" w:cs="Arial"/>
        </w:rPr>
        <w:t xml:space="preserve">. Ihnen entsteht dadurch </w:t>
      </w:r>
      <w:r w:rsidR="00A30F81">
        <w:rPr>
          <w:rFonts w:ascii="Arial" w:hAnsi="Arial" w:cs="Arial"/>
        </w:rPr>
        <w:t>ein finanzielle</w:t>
      </w:r>
      <w:r>
        <w:rPr>
          <w:rFonts w:ascii="Arial" w:hAnsi="Arial" w:cs="Arial"/>
        </w:rPr>
        <w:t>r</w:t>
      </w:r>
      <w:r w:rsidR="00A30F81">
        <w:rPr>
          <w:rFonts w:ascii="Arial" w:hAnsi="Arial" w:cs="Arial"/>
        </w:rPr>
        <w:t xml:space="preserve"> Mehraufwand</w:t>
      </w:r>
      <w:r>
        <w:rPr>
          <w:rFonts w:ascii="Arial" w:hAnsi="Arial" w:cs="Arial"/>
        </w:rPr>
        <w:t>, der</w:t>
      </w:r>
      <w:r w:rsidR="00017885">
        <w:rPr>
          <w:rFonts w:ascii="Arial" w:hAnsi="Arial" w:cs="Arial"/>
        </w:rPr>
        <w:t xml:space="preserve"> in die </w:t>
      </w:r>
      <w:r w:rsidR="002D5BCB">
        <w:rPr>
          <w:rFonts w:ascii="Arial" w:hAnsi="Arial" w:cs="Arial"/>
        </w:rPr>
        <w:t>Lebensmittelpreise ein</w:t>
      </w:r>
      <w:r>
        <w:rPr>
          <w:rFonts w:ascii="Arial" w:hAnsi="Arial" w:cs="Arial"/>
        </w:rPr>
        <w:t xml:space="preserve">fließt. Dies </w:t>
      </w:r>
      <w:r w:rsidR="004A04B9">
        <w:rPr>
          <w:rFonts w:ascii="Arial" w:hAnsi="Arial" w:cs="Arial"/>
        </w:rPr>
        <w:t>ist ein Grund für den Preisunterschied zwischen ökologisch und konventionell hergestellten Produkten.</w:t>
      </w:r>
    </w:p>
    <w:p w14:paraId="6B34DF80" w14:textId="77777777" w:rsidR="00B528B4" w:rsidRDefault="00B528B4" w:rsidP="00602DDF">
      <w:pPr>
        <w:rPr>
          <w:rFonts w:ascii="Arial" w:hAnsi="Arial" w:cs="Arial"/>
        </w:rPr>
      </w:pPr>
    </w:p>
    <w:p w14:paraId="666F111B" w14:textId="77777777" w:rsidR="00B528B4" w:rsidRDefault="00B528B4" w:rsidP="009407F9">
      <w:pPr>
        <w:rPr>
          <w:rFonts w:ascii="Arial" w:hAnsi="Arial" w:cs="Arial"/>
          <w:szCs w:val="22"/>
        </w:rPr>
      </w:pPr>
      <w:r>
        <w:rPr>
          <w:rFonts w:ascii="Arial" w:hAnsi="Arial" w:cs="Arial"/>
        </w:rPr>
        <w:t xml:space="preserve">Doch schenken viele Glieder dieser Wertschöpfungskette der Qualität der Böden nur wenig Beachtung und unternehmen </w:t>
      </w:r>
      <w:r w:rsidRPr="00A941CF">
        <w:rPr>
          <w:rFonts w:ascii="Arial" w:hAnsi="Arial" w:cs="Arial"/>
        </w:rPr>
        <w:t xml:space="preserve">sehr wenig </w:t>
      </w:r>
      <w:r w:rsidR="005134A1">
        <w:rPr>
          <w:rFonts w:ascii="Arial" w:hAnsi="Arial" w:cs="Arial"/>
        </w:rPr>
        <w:t xml:space="preserve">bis nichts </w:t>
      </w:r>
      <w:r w:rsidRPr="00A941CF">
        <w:rPr>
          <w:rFonts w:ascii="Arial" w:hAnsi="Arial" w:cs="Arial"/>
        </w:rPr>
        <w:t>zum Schutz der Bodenfruchtbarkeit</w:t>
      </w:r>
      <w:r>
        <w:rPr>
          <w:rFonts w:ascii="Arial" w:hAnsi="Arial" w:cs="Arial"/>
        </w:rPr>
        <w:t xml:space="preserve">. Dem </w:t>
      </w:r>
      <w:r>
        <w:rPr>
          <w:rFonts w:ascii="Arial" w:hAnsi="Arial" w:cs="Arial"/>
          <w:szCs w:val="22"/>
        </w:rPr>
        <w:t>entsprechend können sie ihre Produkte günstiger in den Handel bringen.</w:t>
      </w:r>
    </w:p>
    <w:p w14:paraId="4DF03052" w14:textId="77777777" w:rsidR="00F500D2" w:rsidRDefault="00F500D2" w:rsidP="00F500D2">
      <w:pPr>
        <w:rPr>
          <w:rFonts w:ascii="Arial" w:hAnsi="Arial" w:cs="Arial"/>
        </w:rPr>
      </w:pPr>
    </w:p>
    <w:p w14:paraId="483AB555" w14:textId="79FFB964" w:rsidR="00451D96" w:rsidRDefault="005134A1" w:rsidP="00451D96">
      <w:pPr>
        <w:pStyle w:val="Kommentartext"/>
      </w:pPr>
      <w:r>
        <w:rPr>
          <w:rFonts w:ascii="Arial" w:hAnsi="Arial" w:cs="Arial"/>
        </w:rPr>
        <w:t>Daher gehen a</w:t>
      </w:r>
      <w:r w:rsidRPr="00A941CF">
        <w:rPr>
          <w:rFonts w:ascii="Arial" w:hAnsi="Arial" w:cs="Arial"/>
        </w:rPr>
        <w:t>llein in Deutschland täglich fruchtbare Böden in der Größe von</w:t>
      </w:r>
      <w:r w:rsidR="00451D96">
        <w:rPr>
          <w:rFonts w:ascii="Arial" w:hAnsi="Arial" w:cs="Arial"/>
        </w:rPr>
        <w:t xml:space="preserve"> über 120</w:t>
      </w:r>
      <w:r w:rsidRPr="00A941CF">
        <w:rPr>
          <w:rFonts w:ascii="Arial" w:hAnsi="Arial" w:cs="Arial"/>
        </w:rPr>
        <w:t xml:space="preserve"> Fußballfeldern durch intensive Landwirtschaft verloren. </w:t>
      </w:r>
    </w:p>
    <w:p w14:paraId="127A88C4" w14:textId="33C5F656" w:rsidR="005134A1" w:rsidRDefault="00451D96" w:rsidP="00451D96">
      <w:pPr>
        <w:pStyle w:val="Kommentartext"/>
        <w:rPr>
          <w:rFonts w:ascii="Arial" w:hAnsi="Arial" w:cs="Arial"/>
        </w:rPr>
      </w:pPr>
      <w:r>
        <w:t xml:space="preserve">Täglich gehen weltweit durch den Verlust der Fruchtbarkeit und durch Erosion 330 Quadratkilometer verloren. </w:t>
      </w:r>
      <w:r w:rsidR="005134A1" w:rsidRPr="00A941CF">
        <w:rPr>
          <w:rFonts w:ascii="Arial" w:hAnsi="Arial" w:cs="Arial"/>
        </w:rPr>
        <w:t xml:space="preserve">Aktuell sind rund ein Viertel der Böden weltweit </w:t>
      </w:r>
      <w:r w:rsidR="005134A1">
        <w:rPr>
          <w:rFonts w:ascii="Arial" w:hAnsi="Arial" w:cs="Arial"/>
        </w:rPr>
        <w:t xml:space="preserve">nahezu </w:t>
      </w:r>
      <w:r w:rsidR="005134A1" w:rsidRPr="00A941CF">
        <w:rPr>
          <w:rFonts w:ascii="Arial" w:hAnsi="Arial" w:cs="Arial"/>
        </w:rPr>
        <w:t>zerstört.</w:t>
      </w:r>
      <w:r w:rsidR="005134A1">
        <w:rPr>
          <w:rFonts w:ascii="Arial" w:hAnsi="Arial" w:cs="Arial"/>
        </w:rPr>
        <w:t xml:space="preserve"> Dies hat auch Konsequenzen auf die Nahrungssicherheit der Menschheit. Denn diese </w:t>
      </w:r>
      <w:r w:rsidR="005134A1" w:rsidRPr="00A941CF">
        <w:rPr>
          <w:rFonts w:ascii="Arial" w:hAnsi="Arial" w:cs="Arial"/>
        </w:rPr>
        <w:t xml:space="preserve">ist eng mit der Frage </w:t>
      </w:r>
      <w:r w:rsidR="005134A1">
        <w:rPr>
          <w:rFonts w:ascii="Arial" w:hAnsi="Arial" w:cs="Arial"/>
        </w:rPr>
        <w:t xml:space="preserve">der Qualität </w:t>
      </w:r>
      <w:r w:rsidR="005134A1" w:rsidRPr="00A941CF">
        <w:rPr>
          <w:rFonts w:ascii="Arial" w:hAnsi="Arial" w:cs="Arial"/>
        </w:rPr>
        <w:t>unserer Böden</w:t>
      </w:r>
      <w:r w:rsidR="005134A1">
        <w:rPr>
          <w:rFonts w:ascii="Arial" w:hAnsi="Arial" w:cs="Arial"/>
        </w:rPr>
        <w:t xml:space="preserve"> </w:t>
      </w:r>
      <w:r w:rsidR="005134A1" w:rsidRPr="00A941CF">
        <w:rPr>
          <w:rFonts w:ascii="Arial" w:hAnsi="Arial" w:cs="Arial"/>
        </w:rPr>
        <w:t>verbunden.</w:t>
      </w:r>
    </w:p>
    <w:p w14:paraId="01DD8BEB" w14:textId="77777777" w:rsidR="005134A1" w:rsidRDefault="005134A1" w:rsidP="00F500D2">
      <w:pPr>
        <w:rPr>
          <w:rFonts w:ascii="Arial" w:hAnsi="Arial" w:cs="Arial"/>
        </w:rPr>
      </w:pPr>
    </w:p>
    <w:p w14:paraId="2B4D5924" w14:textId="4E620D58" w:rsidR="00F500D2" w:rsidRDefault="00F500D2" w:rsidP="00F500D2">
      <w:pPr>
        <w:rPr>
          <w:rFonts w:ascii="Arial" w:hAnsi="Arial" w:cs="Arial"/>
        </w:rPr>
      </w:pPr>
      <w:r w:rsidRPr="00A941CF">
        <w:rPr>
          <w:rFonts w:ascii="Arial" w:hAnsi="Arial" w:cs="Arial"/>
        </w:rPr>
        <w:t xml:space="preserve">Die Experten </w:t>
      </w:r>
      <w:r>
        <w:rPr>
          <w:rFonts w:ascii="Arial" w:hAnsi="Arial" w:cs="Arial"/>
        </w:rPr>
        <w:t>der Nachhaltigkeitsberatung</w:t>
      </w:r>
      <w:r w:rsidRPr="00A941CF">
        <w:rPr>
          <w:rFonts w:ascii="Arial" w:hAnsi="Arial" w:cs="Arial"/>
        </w:rPr>
        <w:t xml:space="preserve"> </w:t>
      </w:r>
      <w:proofErr w:type="spellStart"/>
      <w:r w:rsidRPr="00A941CF">
        <w:rPr>
          <w:rFonts w:ascii="Arial" w:hAnsi="Arial" w:cs="Arial"/>
        </w:rPr>
        <w:t>Soil</w:t>
      </w:r>
      <w:proofErr w:type="spellEnd"/>
      <w:r w:rsidRPr="00A941CF">
        <w:rPr>
          <w:rFonts w:ascii="Arial" w:hAnsi="Arial" w:cs="Arial"/>
        </w:rPr>
        <w:t xml:space="preserve"> &amp; More </w:t>
      </w:r>
      <w:r w:rsidR="009566BC">
        <w:rPr>
          <w:rFonts w:ascii="Arial" w:hAnsi="Arial" w:cs="Arial"/>
        </w:rPr>
        <w:t>I</w:t>
      </w:r>
      <w:r w:rsidR="009566BC" w:rsidRPr="00A941CF">
        <w:rPr>
          <w:rFonts w:ascii="Arial" w:hAnsi="Arial" w:cs="Arial"/>
        </w:rPr>
        <w:t xml:space="preserve">mpacts </w:t>
      </w:r>
      <w:r w:rsidRPr="00A941CF">
        <w:rPr>
          <w:rFonts w:ascii="Arial" w:hAnsi="Arial" w:cs="Arial"/>
        </w:rPr>
        <w:t xml:space="preserve">gehen davon aus, dass sich </w:t>
      </w:r>
      <w:r>
        <w:rPr>
          <w:rFonts w:ascii="Arial" w:hAnsi="Arial" w:cs="Arial"/>
        </w:rPr>
        <w:t xml:space="preserve">aufgrund von Erosion und Verlust der Bodenfruchtbarkeit </w:t>
      </w:r>
      <w:r w:rsidRPr="00A941CF">
        <w:rPr>
          <w:rFonts w:ascii="Arial" w:hAnsi="Arial" w:cs="Arial"/>
        </w:rPr>
        <w:t>in den nächsten zehn Jahren die</w:t>
      </w:r>
      <w:r w:rsidR="00451D96">
        <w:rPr>
          <w:rFonts w:ascii="Arial" w:hAnsi="Arial" w:cs="Arial"/>
        </w:rPr>
        <w:t xml:space="preserve"> Preise</w:t>
      </w:r>
      <w:r w:rsidRPr="00A941CF">
        <w:rPr>
          <w:rFonts w:ascii="Arial" w:hAnsi="Arial" w:cs="Arial"/>
        </w:rPr>
        <w:t xml:space="preserve"> für Lebensmittelprodukte verdoppeln oder sogar verdreifachen, sofern die gängige Praxis der konventionellen Landwirtschaft beibehalten wird. </w:t>
      </w:r>
      <w:r>
        <w:rPr>
          <w:rFonts w:ascii="Arial" w:hAnsi="Arial" w:cs="Arial"/>
        </w:rPr>
        <w:t>Um die durch diese Preisexplosion zu erwartenden</w:t>
      </w:r>
      <w:r w:rsidR="009566BC">
        <w:rPr>
          <w:rFonts w:ascii="Arial" w:hAnsi="Arial" w:cs="Arial"/>
        </w:rPr>
        <w:t xml:space="preserve"> sozialen</w:t>
      </w:r>
      <w:r>
        <w:rPr>
          <w:rFonts w:ascii="Arial" w:hAnsi="Arial" w:cs="Arial"/>
        </w:rPr>
        <w:t xml:space="preserve"> Verwerfungen zu </w:t>
      </w:r>
      <w:r w:rsidRPr="00A941CF">
        <w:rPr>
          <w:rFonts w:ascii="Arial" w:hAnsi="Arial" w:cs="Arial"/>
        </w:rPr>
        <w:t xml:space="preserve">verhindern, </w:t>
      </w:r>
      <w:r>
        <w:rPr>
          <w:rFonts w:ascii="Arial" w:hAnsi="Arial" w:cs="Arial"/>
        </w:rPr>
        <w:t xml:space="preserve">müssen </w:t>
      </w:r>
      <w:r w:rsidRPr="00A941CF">
        <w:rPr>
          <w:rFonts w:ascii="Arial" w:hAnsi="Arial" w:cs="Arial"/>
        </w:rPr>
        <w:t>bereits heute Maßnahmen gegen die Erosion</w:t>
      </w:r>
      <w:r w:rsidRPr="002C2F7E">
        <w:rPr>
          <w:rFonts w:ascii="Arial" w:hAnsi="Arial" w:cs="Arial"/>
        </w:rPr>
        <w:t xml:space="preserve"> </w:t>
      </w:r>
      <w:r w:rsidRPr="00A941CF">
        <w:rPr>
          <w:rFonts w:ascii="Arial" w:hAnsi="Arial" w:cs="Arial"/>
        </w:rPr>
        <w:t>ergriffen werden</w:t>
      </w:r>
      <w:r>
        <w:rPr>
          <w:rFonts w:ascii="Arial" w:hAnsi="Arial" w:cs="Arial"/>
        </w:rPr>
        <w:t>,</w:t>
      </w:r>
      <w:r w:rsidRPr="00A941CF">
        <w:rPr>
          <w:rFonts w:ascii="Arial" w:hAnsi="Arial" w:cs="Arial"/>
        </w:rPr>
        <w:t xml:space="preserve"> wie </w:t>
      </w:r>
      <w:r>
        <w:rPr>
          <w:rFonts w:ascii="Arial" w:hAnsi="Arial" w:cs="Arial"/>
        </w:rPr>
        <w:t xml:space="preserve">sie die </w:t>
      </w:r>
      <w:r w:rsidRPr="00A941CF">
        <w:rPr>
          <w:rFonts w:ascii="Arial" w:hAnsi="Arial" w:cs="Arial"/>
        </w:rPr>
        <w:t xml:space="preserve">ökologische Landwirtschaft </w:t>
      </w:r>
      <w:r>
        <w:rPr>
          <w:rFonts w:ascii="Arial" w:hAnsi="Arial" w:cs="Arial"/>
        </w:rPr>
        <w:t>betreibt</w:t>
      </w:r>
      <w:r w:rsidRPr="00A941CF">
        <w:rPr>
          <w:rFonts w:ascii="Arial" w:hAnsi="Arial" w:cs="Arial"/>
        </w:rPr>
        <w:t>.</w:t>
      </w:r>
      <w:r>
        <w:rPr>
          <w:rFonts w:ascii="Arial" w:hAnsi="Arial" w:cs="Arial"/>
        </w:rPr>
        <w:t xml:space="preserve"> Eine einfache Maßnahme ist beispielsweise die Rückkehr zur Bewirtschaftung mit Fruchtfolgen, Ruhejahren </w:t>
      </w:r>
      <w:r w:rsidR="009566BC">
        <w:rPr>
          <w:rFonts w:ascii="Arial" w:hAnsi="Arial" w:cs="Arial"/>
        </w:rPr>
        <w:t>sowie Untersaaten und Zwischenfrüchten</w:t>
      </w:r>
      <w:r>
        <w:rPr>
          <w:rFonts w:ascii="Arial" w:hAnsi="Arial" w:cs="Arial"/>
        </w:rPr>
        <w:t>.</w:t>
      </w:r>
    </w:p>
    <w:p w14:paraId="51617858" w14:textId="77777777" w:rsidR="00F500D2" w:rsidRDefault="00F500D2" w:rsidP="00F500D2">
      <w:pPr>
        <w:rPr>
          <w:rFonts w:ascii="Arial" w:hAnsi="Arial" w:cs="Arial"/>
        </w:rPr>
      </w:pPr>
    </w:p>
    <w:p w14:paraId="2352B6A4" w14:textId="77777777" w:rsidR="003946CD" w:rsidRPr="003946CD" w:rsidRDefault="003946CD" w:rsidP="00F500D2">
      <w:pPr>
        <w:rPr>
          <w:rFonts w:ascii="Arial" w:hAnsi="Arial" w:cs="Arial"/>
          <w:b/>
        </w:rPr>
      </w:pPr>
      <w:r w:rsidRPr="003946CD">
        <w:rPr>
          <w:rFonts w:ascii="Arial" w:hAnsi="Arial" w:cs="Arial"/>
          <w:b/>
        </w:rPr>
        <w:t>Maßnahmen zum Bodenaufbau können Preise stabilisieren</w:t>
      </w:r>
    </w:p>
    <w:p w14:paraId="37356FEB" w14:textId="77777777" w:rsidR="003946CD" w:rsidRDefault="003946CD" w:rsidP="00F500D2">
      <w:pPr>
        <w:rPr>
          <w:rFonts w:ascii="Arial" w:hAnsi="Arial" w:cs="Arial"/>
        </w:rPr>
      </w:pPr>
    </w:p>
    <w:p w14:paraId="18136902" w14:textId="4A11D9E1" w:rsidR="00F500D2" w:rsidRDefault="00F500D2" w:rsidP="00F500D2">
      <w:pPr>
        <w:rPr>
          <w:rFonts w:ascii="Arial" w:hAnsi="Arial" w:cs="Arial"/>
        </w:rPr>
      </w:pPr>
      <w:r>
        <w:rPr>
          <w:rFonts w:ascii="Arial" w:hAnsi="Arial" w:cs="Arial"/>
        </w:rPr>
        <w:t xml:space="preserve">Auch </w:t>
      </w:r>
      <w:r w:rsidRPr="009F6A16">
        <w:rPr>
          <w:rFonts w:ascii="Arial" w:hAnsi="Arial" w:cs="Arial"/>
        </w:rPr>
        <w:t xml:space="preserve">Kompost- und Mistanwendung </w:t>
      </w:r>
      <w:r w:rsidR="003946CD">
        <w:rPr>
          <w:rFonts w:ascii="Arial" w:hAnsi="Arial" w:cs="Arial"/>
        </w:rPr>
        <w:t>sorgt für Bodenaufbau und stoppt Erosion</w:t>
      </w:r>
      <w:r w:rsidRPr="009F6A16">
        <w:rPr>
          <w:rFonts w:ascii="Arial" w:hAnsi="Arial" w:cs="Arial"/>
        </w:rPr>
        <w:t>. Durch permanente Bodenbedeckung des Gr</w:t>
      </w:r>
      <w:r>
        <w:rPr>
          <w:rFonts w:ascii="Arial" w:hAnsi="Arial" w:cs="Arial"/>
        </w:rPr>
        <w:t>ü</w:t>
      </w:r>
      <w:r w:rsidRPr="009F6A16">
        <w:rPr>
          <w:rFonts w:ascii="Arial" w:hAnsi="Arial" w:cs="Arial"/>
        </w:rPr>
        <w:t xml:space="preserve">nlands bzw. sinnvolle Kombination </w:t>
      </w:r>
      <w:r w:rsidRPr="009F6A16">
        <w:rPr>
          <w:rFonts w:ascii="Arial" w:hAnsi="Arial" w:cs="Arial"/>
        </w:rPr>
        <w:lastRenderedPageBreak/>
        <w:t>von tiefwurzelnden Leguminosen</w:t>
      </w:r>
      <w:r>
        <w:rPr>
          <w:rFonts w:ascii="Arial" w:hAnsi="Arial" w:cs="Arial"/>
        </w:rPr>
        <w:t xml:space="preserve"> (z.B. Lupinen, Klee)</w:t>
      </w:r>
      <w:r w:rsidRPr="009F6A16">
        <w:rPr>
          <w:rFonts w:ascii="Arial" w:hAnsi="Arial" w:cs="Arial"/>
        </w:rPr>
        <w:t xml:space="preserve">, </w:t>
      </w:r>
      <w:r w:rsidR="00451D96">
        <w:rPr>
          <w:rFonts w:ascii="Arial" w:hAnsi="Arial" w:cs="Arial"/>
        </w:rPr>
        <w:t xml:space="preserve">wechselnde </w:t>
      </w:r>
      <w:r w:rsidRPr="009F6A16">
        <w:rPr>
          <w:rFonts w:ascii="Arial" w:hAnsi="Arial" w:cs="Arial"/>
        </w:rPr>
        <w:t>Ackerfr</w:t>
      </w:r>
      <w:r>
        <w:rPr>
          <w:rFonts w:ascii="Arial" w:hAnsi="Arial" w:cs="Arial"/>
        </w:rPr>
        <w:t>ü</w:t>
      </w:r>
      <w:r w:rsidRPr="009F6A16">
        <w:rPr>
          <w:rFonts w:ascii="Arial" w:hAnsi="Arial" w:cs="Arial"/>
        </w:rPr>
        <w:t xml:space="preserve">chten </w:t>
      </w:r>
      <w:r w:rsidR="007C6BA2">
        <w:rPr>
          <w:rFonts w:ascii="Arial" w:hAnsi="Arial" w:cs="Arial"/>
        </w:rPr>
        <w:t xml:space="preserve">sowie </w:t>
      </w:r>
      <w:r>
        <w:rPr>
          <w:rFonts w:ascii="Arial" w:hAnsi="Arial" w:cs="Arial"/>
        </w:rPr>
        <w:t>mit</w:t>
      </w:r>
      <w:r w:rsidRPr="009F6A16">
        <w:rPr>
          <w:rFonts w:ascii="Arial" w:hAnsi="Arial" w:cs="Arial"/>
        </w:rPr>
        <w:t xml:space="preserve"> Humuszufuhr </w:t>
      </w:r>
      <w:r>
        <w:rPr>
          <w:rFonts w:ascii="Arial" w:hAnsi="Arial" w:cs="Arial"/>
        </w:rPr>
        <w:t>ü</w:t>
      </w:r>
      <w:r w:rsidRPr="009F6A16">
        <w:rPr>
          <w:rFonts w:ascii="Arial" w:hAnsi="Arial" w:cs="Arial"/>
        </w:rPr>
        <w:t>ber Kompost wird die Bodenstruktur erhalten und aufgebaut. So wird langfristig und effektiv nachhaltige Bodenfruchtbarkeit entwickelt.</w:t>
      </w:r>
    </w:p>
    <w:p w14:paraId="3BB03503" w14:textId="77777777" w:rsidR="00F500D2" w:rsidRDefault="00F500D2" w:rsidP="00F500D2">
      <w:pPr>
        <w:rPr>
          <w:rFonts w:ascii="Arial" w:hAnsi="Arial" w:cs="Arial"/>
        </w:rPr>
      </w:pPr>
    </w:p>
    <w:p w14:paraId="71EE9246" w14:textId="6C6E66AD" w:rsidR="00F500D2" w:rsidRDefault="00F500D2" w:rsidP="00F500D2">
      <w:pPr>
        <w:rPr>
          <w:rFonts w:ascii="Arial" w:hAnsi="Arial" w:cs="Arial"/>
        </w:rPr>
      </w:pPr>
      <w:r w:rsidRPr="009F6A16">
        <w:rPr>
          <w:rFonts w:ascii="Arial" w:hAnsi="Arial" w:cs="Arial"/>
        </w:rPr>
        <w:t xml:space="preserve">Eine weitere wichtige Rolle </w:t>
      </w:r>
      <w:r>
        <w:rPr>
          <w:rFonts w:ascii="Arial" w:hAnsi="Arial" w:cs="Arial"/>
        </w:rPr>
        <w:t xml:space="preserve">in diesem System </w:t>
      </w:r>
      <w:r w:rsidRPr="009F6A16">
        <w:rPr>
          <w:rFonts w:ascii="Arial" w:hAnsi="Arial" w:cs="Arial"/>
        </w:rPr>
        <w:t xml:space="preserve">spielt Kuhmist. </w:t>
      </w:r>
      <w:r>
        <w:rPr>
          <w:rFonts w:ascii="Arial" w:hAnsi="Arial" w:cs="Arial"/>
        </w:rPr>
        <w:t xml:space="preserve">Er </w:t>
      </w:r>
      <w:r w:rsidRPr="009F6A16">
        <w:rPr>
          <w:rFonts w:ascii="Arial" w:hAnsi="Arial" w:cs="Arial"/>
        </w:rPr>
        <w:t>ist einer der wertvollsten Ausgangsstoffe organischer D</w:t>
      </w:r>
      <w:r>
        <w:rPr>
          <w:rFonts w:ascii="Arial" w:hAnsi="Arial" w:cs="Arial"/>
        </w:rPr>
        <w:t>ü</w:t>
      </w:r>
      <w:r w:rsidRPr="009F6A16">
        <w:rPr>
          <w:rFonts w:ascii="Arial" w:hAnsi="Arial" w:cs="Arial"/>
        </w:rPr>
        <w:t xml:space="preserve">ngung. </w:t>
      </w:r>
      <w:r>
        <w:rPr>
          <w:rFonts w:ascii="Arial" w:hAnsi="Arial" w:cs="Arial"/>
        </w:rPr>
        <w:t xml:space="preserve">Kuhmist gibt einen </w:t>
      </w:r>
      <w:r w:rsidRPr="009F6A16">
        <w:rPr>
          <w:rFonts w:ascii="Arial" w:hAnsi="Arial" w:cs="Arial"/>
        </w:rPr>
        <w:t>Großteil der von der Kuh aufgenommenen Mineralien, Nähr- und Kohlenstoffe dem Boden zur</w:t>
      </w:r>
      <w:r>
        <w:rPr>
          <w:rFonts w:ascii="Arial" w:hAnsi="Arial" w:cs="Arial"/>
        </w:rPr>
        <w:t>ü</w:t>
      </w:r>
      <w:r w:rsidRPr="009F6A16">
        <w:rPr>
          <w:rFonts w:ascii="Arial" w:hAnsi="Arial" w:cs="Arial"/>
        </w:rPr>
        <w:t>ck</w:t>
      </w:r>
      <w:r>
        <w:rPr>
          <w:rFonts w:ascii="Arial" w:hAnsi="Arial" w:cs="Arial"/>
        </w:rPr>
        <w:t>.</w:t>
      </w:r>
      <w:r w:rsidRPr="009F6A16">
        <w:rPr>
          <w:rFonts w:ascii="Arial" w:hAnsi="Arial" w:cs="Arial"/>
        </w:rPr>
        <w:t xml:space="preserve"> </w:t>
      </w:r>
      <w:r>
        <w:rPr>
          <w:rFonts w:ascii="Arial" w:hAnsi="Arial" w:cs="Arial"/>
        </w:rPr>
        <w:t>Z</w:t>
      </w:r>
      <w:r w:rsidRPr="009F6A16">
        <w:rPr>
          <w:rFonts w:ascii="Arial" w:hAnsi="Arial" w:cs="Arial"/>
        </w:rPr>
        <w:t xml:space="preserve">uvor </w:t>
      </w:r>
      <w:r>
        <w:rPr>
          <w:rFonts w:ascii="Arial" w:hAnsi="Arial" w:cs="Arial"/>
        </w:rPr>
        <w:t xml:space="preserve">wird er </w:t>
      </w:r>
      <w:r w:rsidRPr="009F6A16">
        <w:rPr>
          <w:rFonts w:ascii="Arial" w:hAnsi="Arial" w:cs="Arial"/>
        </w:rPr>
        <w:t>von der Magen- und Darmflora der Kuh mit Millionen von Mikroorganismen</w:t>
      </w:r>
      <w:r w:rsidRPr="00A0024F">
        <w:t xml:space="preserve"> </w:t>
      </w:r>
      <w:r w:rsidRPr="00A0024F">
        <w:rPr>
          <w:rFonts w:ascii="Arial" w:hAnsi="Arial" w:cs="Arial"/>
        </w:rPr>
        <w:t xml:space="preserve">belebt. </w:t>
      </w:r>
      <w:r>
        <w:rPr>
          <w:rFonts w:ascii="Arial" w:hAnsi="Arial" w:cs="Arial"/>
        </w:rPr>
        <w:t xml:space="preserve">Diese </w:t>
      </w:r>
      <w:r w:rsidRPr="00A0024F">
        <w:rPr>
          <w:rFonts w:ascii="Arial" w:hAnsi="Arial" w:cs="Arial"/>
        </w:rPr>
        <w:t xml:space="preserve">sind Hauptbestandteil des Humus </w:t>
      </w:r>
      <w:r>
        <w:rPr>
          <w:rFonts w:ascii="Arial" w:hAnsi="Arial" w:cs="Arial"/>
        </w:rPr>
        <w:t>sowie</w:t>
      </w:r>
      <w:r w:rsidRPr="00A0024F">
        <w:rPr>
          <w:rFonts w:ascii="Arial" w:hAnsi="Arial" w:cs="Arial"/>
        </w:rPr>
        <w:t xml:space="preserve"> Hauptakteure nat</w:t>
      </w:r>
      <w:r>
        <w:rPr>
          <w:rFonts w:ascii="Arial" w:hAnsi="Arial" w:cs="Arial"/>
        </w:rPr>
        <w:t>ü</w:t>
      </w:r>
      <w:r w:rsidRPr="00A0024F">
        <w:rPr>
          <w:rFonts w:ascii="Arial" w:hAnsi="Arial" w:cs="Arial"/>
        </w:rPr>
        <w:t>rlicher und nachhaltiger Bodenfruchtbarkeit. Der Verbund der Humuskomplexe bildet die intakte Bodenstruktur</w:t>
      </w:r>
      <w:r>
        <w:rPr>
          <w:rFonts w:ascii="Arial" w:hAnsi="Arial" w:cs="Arial"/>
        </w:rPr>
        <w:t xml:space="preserve"> (vgl. Abb. 1)</w:t>
      </w:r>
      <w:r w:rsidRPr="00A0024F">
        <w:rPr>
          <w:rFonts w:ascii="Arial" w:hAnsi="Arial" w:cs="Arial"/>
        </w:rPr>
        <w:t>. Humus ist damit nat</w:t>
      </w:r>
      <w:r>
        <w:rPr>
          <w:rFonts w:ascii="Arial" w:hAnsi="Arial" w:cs="Arial"/>
        </w:rPr>
        <w:t>ü</w:t>
      </w:r>
      <w:r w:rsidRPr="00A0024F">
        <w:rPr>
          <w:rFonts w:ascii="Arial" w:hAnsi="Arial" w:cs="Arial"/>
        </w:rPr>
        <w:t>rlicher Lieferant f</w:t>
      </w:r>
      <w:r>
        <w:rPr>
          <w:rFonts w:ascii="Arial" w:hAnsi="Arial" w:cs="Arial"/>
        </w:rPr>
        <w:t>ür</w:t>
      </w:r>
      <w:r w:rsidRPr="00A0024F">
        <w:rPr>
          <w:rFonts w:ascii="Arial" w:hAnsi="Arial" w:cs="Arial"/>
        </w:rPr>
        <w:t xml:space="preserve"> Nährstoffe und Erosionsschutz</w:t>
      </w:r>
      <w:r w:rsidR="001B6DD5">
        <w:rPr>
          <w:rFonts w:ascii="Arial" w:hAnsi="Arial" w:cs="Arial"/>
        </w:rPr>
        <w:t>. Der</w:t>
      </w:r>
      <w:r w:rsidRPr="00A0024F">
        <w:rPr>
          <w:rFonts w:ascii="Arial" w:hAnsi="Arial" w:cs="Arial"/>
        </w:rPr>
        <w:t xml:space="preserve"> Aufbau und Pflege des Humus </w:t>
      </w:r>
      <w:r w:rsidR="001B6DD5">
        <w:rPr>
          <w:rFonts w:ascii="Arial" w:hAnsi="Arial" w:cs="Arial"/>
        </w:rPr>
        <w:t xml:space="preserve">muss bei den Landwirten </w:t>
      </w:r>
      <w:r w:rsidRPr="00A0024F">
        <w:rPr>
          <w:rFonts w:ascii="Arial" w:hAnsi="Arial" w:cs="Arial"/>
        </w:rPr>
        <w:t>oberste Priorität haben.</w:t>
      </w:r>
    </w:p>
    <w:p w14:paraId="686E6DA1" w14:textId="77777777" w:rsidR="00F500D2" w:rsidRDefault="00F500D2" w:rsidP="00F500D2">
      <w:pPr>
        <w:rPr>
          <w:rFonts w:ascii="Arial" w:hAnsi="Arial" w:cs="Arial"/>
        </w:rPr>
      </w:pPr>
      <w:r>
        <w:rPr>
          <w:rFonts w:ascii="Arial" w:hAnsi="Arial" w:cs="Arial"/>
          <w:noProof/>
        </w:rPr>
        <w:drawing>
          <wp:inline distT="0" distB="0" distL="0" distR="0" wp14:anchorId="44CD7A71" wp14:editId="19DF17D2">
            <wp:extent cx="5040630" cy="2701925"/>
            <wp:effectExtent l="0" t="0" r="1270" b="317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schirmfoto 2019-11-21 um 11.14.09.png"/>
                    <pic:cNvPicPr/>
                  </pic:nvPicPr>
                  <pic:blipFill>
                    <a:blip r:embed="rId7"/>
                    <a:stretch>
                      <a:fillRect/>
                    </a:stretch>
                  </pic:blipFill>
                  <pic:spPr>
                    <a:xfrm>
                      <a:off x="0" y="0"/>
                      <a:ext cx="5040630" cy="2701925"/>
                    </a:xfrm>
                    <a:prstGeom prst="rect">
                      <a:avLst/>
                    </a:prstGeom>
                  </pic:spPr>
                </pic:pic>
              </a:graphicData>
            </a:graphic>
          </wp:inline>
        </w:drawing>
      </w:r>
    </w:p>
    <w:p w14:paraId="6F70B066" w14:textId="77777777" w:rsidR="00F500D2" w:rsidRDefault="00F500D2" w:rsidP="00F500D2">
      <w:pPr>
        <w:rPr>
          <w:rFonts w:ascii="Arial" w:hAnsi="Arial" w:cs="Arial"/>
        </w:rPr>
      </w:pPr>
      <w:r>
        <w:rPr>
          <w:rFonts w:ascii="Arial" w:hAnsi="Arial" w:cs="Arial"/>
        </w:rPr>
        <w:t>(Abb. 1)</w:t>
      </w:r>
    </w:p>
    <w:p w14:paraId="512C1D02" w14:textId="77777777" w:rsidR="00F500D2" w:rsidRDefault="00F500D2" w:rsidP="00F500D2">
      <w:pPr>
        <w:rPr>
          <w:rFonts w:ascii="Arial" w:hAnsi="Arial" w:cs="Arial"/>
        </w:rPr>
      </w:pPr>
    </w:p>
    <w:p w14:paraId="2461BB8E" w14:textId="77777777" w:rsidR="00F500D2" w:rsidRPr="00A941CF" w:rsidRDefault="00F500D2" w:rsidP="00F500D2">
      <w:pPr>
        <w:rPr>
          <w:rFonts w:ascii="Arial" w:hAnsi="Arial" w:cs="Arial"/>
        </w:rPr>
      </w:pPr>
      <w:r w:rsidRPr="00A941CF">
        <w:rPr>
          <w:rFonts w:ascii="Arial" w:hAnsi="Arial" w:cs="Arial"/>
        </w:rPr>
        <w:t>Diese Maßnahmen verursachen ebenfalls Kosten für die Landwirte. Doch ist die daraus resultierende Steigerung der Lebensmittelpreise moderat. Langfristig führt diese Strategie indes zu stabilen Preisen.</w:t>
      </w:r>
    </w:p>
    <w:p w14:paraId="54650AA8" w14:textId="77777777" w:rsidR="00F500D2" w:rsidRDefault="00F500D2" w:rsidP="00F500D2">
      <w:pPr>
        <w:rPr>
          <w:rFonts w:ascii="Arial" w:hAnsi="Arial" w:cs="Arial"/>
        </w:rPr>
      </w:pPr>
    </w:p>
    <w:p w14:paraId="4356A13A" w14:textId="6265DAE7" w:rsidR="00F500D2" w:rsidRDefault="00F500D2" w:rsidP="00F500D2">
      <w:pPr>
        <w:rPr>
          <w:rFonts w:ascii="Arial" w:hAnsi="Arial" w:cs="Arial"/>
        </w:rPr>
      </w:pPr>
      <w:r w:rsidRPr="00A941CF">
        <w:rPr>
          <w:rFonts w:ascii="Arial" w:hAnsi="Arial" w:cs="Arial"/>
        </w:rPr>
        <w:t>Ein Landwirt, der heute in die nachhaltige Bodenfruchtbarkeit investiert, sollte trotz des sich dadurch kurzfristig reduzierten Gewinns, ökonomisch besser bewertet werden. Das gleiche sollte für Unternehmen</w:t>
      </w:r>
      <w:r>
        <w:rPr>
          <w:rFonts w:ascii="Arial" w:hAnsi="Arial" w:cs="Arial"/>
        </w:rPr>
        <w:t xml:space="preserve"> </w:t>
      </w:r>
      <w:r w:rsidRPr="00A941CF">
        <w:rPr>
          <w:rFonts w:ascii="Arial" w:hAnsi="Arial" w:cs="Arial"/>
        </w:rPr>
        <w:t>gelten, die mit nachhaltigen Rohstoffen handeln bzw. diese wertschätzend in den Markt bringen.</w:t>
      </w:r>
    </w:p>
    <w:p w14:paraId="6D7411DF" w14:textId="77777777" w:rsidR="00F500D2" w:rsidRDefault="00F500D2" w:rsidP="009407F9">
      <w:pPr>
        <w:rPr>
          <w:rFonts w:ascii="Arial" w:hAnsi="Arial" w:cs="Arial"/>
          <w:szCs w:val="22"/>
        </w:rPr>
      </w:pPr>
    </w:p>
    <w:p w14:paraId="18DE961E" w14:textId="77777777" w:rsidR="00F500D2" w:rsidRDefault="00F500D2" w:rsidP="009407F9">
      <w:pPr>
        <w:rPr>
          <w:rFonts w:ascii="Arial" w:hAnsi="Arial" w:cs="Arial"/>
          <w:szCs w:val="22"/>
        </w:rPr>
      </w:pPr>
    </w:p>
    <w:p w14:paraId="2E31CB5A" w14:textId="77777777" w:rsidR="005C0186" w:rsidRDefault="005C0186">
      <w:pPr>
        <w:overflowPunct/>
        <w:autoSpaceDE/>
        <w:autoSpaceDN/>
        <w:adjustRightInd/>
        <w:spacing w:line="240" w:lineRule="auto"/>
        <w:textAlignment w:val="auto"/>
        <w:rPr>
          <w:rFonts w:ascii="Arial" w:hAnsi="Arial" w:cs="Arial"/>
          <w:b/>
          <w:szCs w:val="22"/>
        </w:rPr>
      </w:pPr>
      <w:r>
        <w:rPr>
          <w:rFonts w:ascii="Arial" w:hAnsi="Arial" w:cs="Arial"/>
          <w:b/>
          <w:szCs w:val="22"/>
        </w:rPr>
        <w:br w:type="page"/>
      </w:r>
    </w:p>
    <w:p w14:paraId="4752F5FD" w14:textId="77777777" w:rsidR="00F500D2" w:rsidRDefault="00F500D2" w:rsidP="009407F9">
      <w:pPr>
        <w:rPr>
          <w:rFonts w:ascii="Arial" w:hAnsi="Arial" w:cs="Arial"/>
          <w:b/>
          <w:szCs w:val="22"/>
        </w:rPr>
      </w:pPr>
      <w:r w:rsidRPr="00F500D2">
        <w:rPr>
          <w:rFonts w:ascii="Arial" w:hAnsi="Arial" w:cs="Arial"/>
          <w:b/>
          <w:szCs w:val="22"/>
        </w:rPr>
        <w:lastRenderedPageBreak/>
        <w:t xml:space="preserve">Der wahre Preis </w:t>
      </w:r>
      <w:r>
        <w:rPr>
          <w:rFonts w:ascii="Arial" w:hAnsi="Arial" w:cs="Arial"/>
          <w:b/>
          <w:szCs w:val="22"/>
        </w:rPr>
        <w:t>von</w:t>
      </w:r>
      <w:r w:rsidRPr="00F500D2">
        <w:rPr>
          <w:rFonts w:ascii="Arial" w:hAnsi="Arial" w:cs="Arial"/>
          <w:b/>
          <w:szCs w:val="22"/>
        </w:rPr>
        <w:t xml:space="preserve"> Lebensmittel</w:t>
      </w:r>
      <w:r>
        <w:rPr>
          <w:rFonts w:ascii="Arial" w:hAnsi="Arial" w:cs="Arial"/>
          <w:b/>
          <w:szCs w:val="22"/>
        </w:rPr>
        <w:t>n</w:t>
      </w:r>
    </w:p>
    <w:p w14:paraId="54B3D0E3" w14:textId="77777777" w:rsidR="00843C19" w:rsidRPr="00F500D2" w:rsidRDefault="00843C19" w:rsidP="009407F9">
      <w:pPr>
        <w:rPr>
          <w:rFonts w:ascii="Arial" w:hAnsi="Arial" w:cs="Arial"/>
          <w:b/>
          <w:szCs w:val="22"/>
        </w:rPr>
      </w:pPr>
    </w:p>
    <w:p w14:paraId="11617679" w14:textId="77777777" w:rsidR="00F500D2" w:rsidRDefault="00F500D2" w:rsidP="009407F9">
      <w:pPr>
        <w:rPr>
          <w:rFonts w:ascii="Arial" w:hAnsi="Arial" w:cs="Arial"/>
          <w:szCs w:val="22"/>
        </w:rPr>
      </w:pPr>
      <w:r>
        <w:rPr>
          <w:rFonts w:ascii="Arial" w:hAnsi="Arial" w:cs="Arial"/>
          <w:szCs w:val="22"/>
        </w:rPr>
        <w:t xml:space="preserve">Die Berücksichtigung drohender Risiken </w:t>
      </w:r>
      <w:r w:rsidR="003946CD">
        <w:rPr>
          <w:rFonts w:ascii="Arial" w:hAnsi="Arial" w:cs="Arial"/>
          <w:szCs w:val="22"/>
        </w:rPr>
        <w:t xml:space="preserve">ist bei </w:t>
      </w:r>
      <w:r w:rsidR="00602DDF">
        <w:rPr>
          <w:rFonts w:ascii="Arial" w:hAnsi="Arial" w:cs="Arial"/>
          <w:szCs w:val="22"/>
        </w:rPr>
        <w:t>anderen Teilnehmern der Wirtschaft</w:t>
      </w:r>
      <w:r w:rsidR="003946CD">
        <w:rPr>
          <w:rFonts w:ascii="Arial" w:hAnsi="Arial" w:cs="Arial"/>
          <w:szCs w:val="22"/>
        </w:rPr>
        <w:t xml:space="preserve"> üblich</w:t>
      </w:r>
      <w:r w:rsidR="00602DDF">
        <w:rPr>
          <w:rFonts w:ascii="Arial" w:hAnsi="Arial" w:cs="Arial"/>
          <w:szCs w:val="22"/>
        </w:rPr>
        <w:t xml:space="preserve">. Unternehmen </w:t>
      </w:r>
      <w:r w:rsidR="003946CD">
        <w:rPr>
          <w:rFonts w:ascii="Arial" w:hAnsi="Arial" w:cs="Arial"/>
          <w:szCs w:val="22"/>
        </w:rPr>
        <w:t xml:space="preserve">sind </w:t>
      </w:r>
      <w:r w:rsidR="00602DDF">
        <w:rPr>
          <w:rFonts w:ascii="Arial" w:hAnsi="Arial" w:cs="Arial"/>
          <w:szCs w:val="22"/>
        </w:rPr>
        <w:t xml:space="preserve">teilweise sogar gesetzlich </w:t>
      </w:r>
      <w:r w:rsidR="003946CD">
        <w:rPr>
          <w:rFonts w:ascii="Arial" w:hAnsi="Arial" w:cs="Arial"/>
          <w:szCs w:val="22"/>
        </w:rPr>
        <w:t>verpflichtet</w:t>
      </w:r>
      <w:r w:rsidR="00843C19">
        <w:rPr>
          <w:rFonts w:ascii="Arial" w:hAnsi="Arial" w:cs="Arial"/>
          <w:szCs w:val="22"/>
        </w:rPr>
        <w:t>,</w:t>
      </w:r>
      <w:r w:rsidR="003946CD">
        <w:rPr>
          <w:rFonts w:ascii="Arial" w:hAnsi="Arial" w:cs="Arial"/>
          <w:szCs w:val="22"/>
        </w:rPr>
        <w:t xml:space="preserve"> </w:t>
      </w:r>
      <w:r w:rsidR="00602DDF">
        <w:rPr>
          <w:rFonts w:ascii="Arial" w:hAnsi="Arial" w:cs="Arial"/>
          <w:szCs w:val="22"/>
        </w:rPr>
        <w:t>Rückstellungen zu bilden</w:t>
      </w:r>
      <w:r w:rsidR="003946CD">
        <w:rPr>
          <w:rFonts w:ascii="Arial" w:hAnsi="Arial" w:cs="Arial"/>
          <w:szCs w:val="22"/>
        </w:rPr>
        <w:t>, um</w:t>
      </w:r>
      <w:r>
        <w:rPr>
          <w:rFonts w:ascii="Arial" w:hAnsi="Arial" w:cs="Arial"/>
          <w:szCs w:val="22"/>
        </w:rPr>
        <w:t xml:space="preserve"> </w:t>
      </w:r>
      <w:r w:rsidR="00602DDF" w:rsidRPr="00602DDF">
        <w:rPr>
          <w:rFonts w:ascii="Arial" w:hAnsi="Arial" w:cs="Arial"/>
          <w:szCs w:val="22"/>
        </w:rPr>
        <w:t>drohende Verbindlichkeiten ab</w:t>
      </w:r>
      <w:r w:rsidR="003946CD">
        <w:rPr>
          <w:rFonts w:ascii="Arial" w:hAnsi="Arial" w:cs="Arial"/>
          <w:szCs w:val="22"/>
        </w:rPr>
        <w:t>zudecken</w:t>
      </w:r>
      <w:r w:rsidR="00602DDF" w:rsidRPr="00602DDF">
        <w:rPr>
          <w:rFonts w:ascii="Arial" w:hAnsi="Arial" w:cs="Arial"/>
          <w:szCs w:val="22"/>
        </w:rPr>
        <w:t xml:space="preserve">. </w:t>
      </w:r>
      <w:r>
        <w:rPr>
          <w:rFonts w:ascii="Arial" w:hAnsi="Arial" w:cs="Arial"/>
          <w:szCs w:val="22"/>
        </w:rPr>
        <w:t>Ebenso v</w:t>
      </w:r>
      <w:r w:rsidR="009305C7">
        <w:rPr>
          <w:rFonts w:ascii="Arial" w:hAnsi="Arial" w:cs="Arial"/>
          <w:szCs w:val="22"/>
        </w:rPr>
        <w:t>o</w:t>
      </w:r>
      <w:r>
        <w:rPr>
          <w:rFonts w:ascii="Arial" w:hAnsi="Arial" w:cs="Arial"/>
          <w:szCs w:val="22"/>
        </w:rPr>
        <w:t>r</w:t>
      </w:r>
      <w:r w:rsidR="003946CD">
        <w:rPr>
          <w:rFonts w:ascii="Arial" w:hAnsi="Arial" w:cs="Arial"/>
          <w:szCs w:val="22"/>
        </w:rPr>
        <w:t>geschrieben</w:t>
      </w:r>
      <w:r>
        <w:rPr>
          <w:rFonts w:ascii="Arial" w:hAnsi="Arial" w:cs="Arial"/>
          <w:szCs w:val="22"/>
        </w:rPr>
        <w:t xml:space="preserve"> ist die Bildung von Rücklagen, die eventuellen Verlusten vorbeugen sollen.</w:t>
      </w:r>
      <w:r w:rsidR="00757AF5">
        <w:rPr>
          <w:rFonts w:ascii="Arial" w:hAnsi="Arial" w:cs="Arial"/>
          <w:szCs w:val="22"/>
        </w:rPr>
        <w:t xml:space="preserve"> Beide Faktoren fließen üblicherweise in die Preisbildung ein. </w:t>
      </w:r>
      <w:r w:rsidR="00B833A3">
        <w:rPr>
          <w:rFonts w:ascii="Arial" w:hAnsi="Arial" w:cs="Arial"/>
          <w:szCs w:val="22"/>
        </w:rPr>
        <w:t xml:space="preserve">Würde </w:t>
      </w:r>
      <w:r w:rsidR="00757AF5">
        <w:rPr>
          <w:rFonts w:ascii="Arial" w:hAnsi="Arial" w:cs="Arial"/>
          <w:szCs w:val="22"/>
        </w:rPr>
        <w:t xml:space="preserve">diese Praxis von </w:t>
      </w:r>
      <w:r w:rsidR="00B833A3">
        <w:rPr>
          <w:rFonts w:ascii="Arial" w:hAnsi="Arial" w:cs="Arial"/>
          <w:szCs w:val="22"/>
        </w:rPr>
        <w:t xml:space="preserve">der Landwirtschaft </w:t>
      </w:r>
      <w:r w:rsidR="00757AF5">
        <w:rPr>
          <w:rFonts w:ascii="Arial" w:hAnsi="Arial" w:cs="Arial"/>
          <w:szCs w:val="22"/>
        </w:rPr>
        <w:t>übernommen</w:t>
      </w:r>
      <w:r w:rsidR="00B833A3">
        <w:rPr>
          <w:rFonts w:ascii="Arial" w:hAnsi="Arial" w:cs="Arial"/>
          <w:szCs w:val="22"/>
        </w:rPr>
        <w:t xml:space="preserve">, </w:t>
      </w:r>
      <w:r w:rsidR="00757AF5">
        <w:rPr>
          <w:rFonts w:ascii="Arial" w:hAnsi="Arial" w:cs="Arial"/>
          <w:szCs w:val="22"/>
        </w:rPr>
        <w:t>wäre dies ein erster Schritt zu realistischen Preisen.</w:t>
      </w:r>
    </w:p>
    <w:p w14:paraId="630AC9E9" w14:textId="77777777" w:rsidR="009407F9" w:rsidRDefault="009407F9" w:rsidP="004F0411">
      <w:pPr>
        <w:rPr>
          <w:rFonts w:ascii="Arial" w:hAnsi="Arial" w:cs="Arial"/>
          <w:szCs w:val="22"/>
        </w:rPr>
      </w:pPr>
    </w:p>
    <w:p w14:paraId="2FF0D433" w14:textId="25F88FBB" w:rsidR="004F0411" w:rsidRDefault="00757AF5" w:rsidP="004F0411">
      <w:pPr>
        <w:rPr>
          <w:rFonts w:ascii="Arial" w:hAnsi="Arial" w:cs="Arial"/>
          <w:b/>
          <w:i/>
          <w:sz w:val="28"/>
          <w:szCs w:val="28"/>
        </w:rPr>
      </w:pPr>
      <w:r>
        <w:rPr>
          <w:rFonts w:ascii="Arial" w:hAnsi="Arial" w:cs="Arial"/>
        </w:rPr>
        <w:t>D</w:t>
      </w:r>
      <w:r w:rsidR="009305C7">
        <w:rPr>
          <w:rFonts w:ascii="Arial" w:hAnsi="Arial" w:cs="Arial"/>
        </w:rPr>
        <w:t>ass die Lebens</w:t>
      </w:r>
      <w:r w:rsidR="00A633C1">
        <w:rPr>
          <w:rFonts w:ascii="Arial" w:hAnsi="Arial" w:cs="Arial"/>
        </w:rPr>
        <w:t>m</w:t>
      </w:r>
      <w:r w:rsidR="009305C7">
        <w:rPr>
          <w:rFonts w:ascii="Arial" w:hAnsi="Arial" w:cs="Arial"/>
        </w:rPr>
        <w:t>ittelpreise nicht die realen Kosten abbilden,</w:t>
      </w:r>
      <w:r>
        <w:rPr>
          <w:rFonts w:ascii="Arial" w:hAnsi="Arial" w:cs="Arial"/>
        </w:rPr>
        <w:t xml:space="preserve"> bestätigt </w:t>
      </w:r>
      <w:r w:rsidR="00A633C1">
        <w:rPr>
          <w:rFonts w:ascii="Arial" w:hAnsi="Arial" w:cs="Arial"/>
        </w:rPr>
        <w:t xml:space="preserve">beispielsweise </w:t>
      </w:r>
      <w:r>
        <w:rPr>
          <w:rFonts w:ascii="Arial" w:hAnsi="Arial" w:cs="Arial"/>
        </w:rPr>
        <w:t>eine</w:t>
      </w:r>
      <w:r w:rsidR="004F0411" w:rsidRPr="00A941CF">
        <w:rPr>
          <w:rFonts w:ascii="Arial" w:hAnsi="Arial" w:cs="Arial"/>
        </w:rPr>
        <w:t xml:space="preserve"> französische Studie aus dem Jahr 2011</w:t>
      </w:r>
      <w:r>
        <w:rPr>
          <w:rFonts w:ascii="Arial" w:hAnsi="Arial" w:cs="Arial"/>
        </w:rPr>
        <w:t>, in der</w:t>
      </w:r>
      <w:r w:rsidR="004F0411" w:rsidRPr="00A941CF">
        <w:rPr>
          <w:rFonts w:ascii="Arial" w:hAnsi="Arial" w:cs="Arial"/>
        </w:rPr>
        <w:t xml:space="preserve"> eine </w:t>
      </w:r>
      <w:r w:rsidR="00A01E4D">
        <w:rPr>
          <w:rFonts w:ascii="Arial" w:hAnsi="Arial" w:cs="Arial"/>
        </w:rPr>
        <w:t>Ber</w:t>
      </w:r>
      <w:r w:rsidR="004F0411" w:rsidRPr="00A941CF">
        <w:rPr>
          <w:rFonts w:ascii="Arial" w:hAnsi="Arial" w:cs="Arial"/>
        </w:rPr>
        <w:t>echnung zur landesweiten Wasseraufbereitung vom Umweltministerium durchgeführt</w:t>
      </w:r>
      <w:r>
        <w:rPr>
          <w:rFonts w:ascii="Arial" w:hAnsi="Arial" w:cs="Arial"/>
        </w:rPr>
        <w:t xml:space="preserve"> </w:t>
      </w:r>
      <w:r w:rsidR="00A01E4D">
        <w:rPr>
          <w:rFonts w:ascii="Arial" w:hAnsi="Arial" w:cs="Arial"/>
        </w:rPr>
        <w:t>wurde</w:t>
      </w:r>
      <w:r w:rsidR="004F0411" w:rsidRPr="00A941CF">
        <w:rPr>
          <w:rFonts w:ascii="Arial" w:hAnsi="Arial" w:cs="Arial"/>
        </w:rPr>
        <w:t>. Darin wurden verschiedene Verursacher von Wasserverschmutzungen analysiert, unter anderem auch die Landwirtschaft</w:t>
      </w:r>
      <w:r w:rsidR="004F0411">
        <w:rPr>
          <w:rFonts w:ascii="Arial" w:hAnsi="Arial" w:cs="Arial"/>
        </w:rPr>
        <w:t>.</w:t>
      </w:r>
      <w:r w:rsidR="004F0411" w:rsidRPr="00A941CF">
        <w:rPr>
          <w:rFonts w:ascii="Arial" w:hAnsi="Arial" w:cs="Arial"/>
        </w:rPr>
        <w:t xml:space="preserve"> Das Resultat: Alleine die Kosten zur Aufbereitung der durch </w:t>
      </w:r>
      <w:r w:rsidR="009407F9">
        <w:rPr>
          <w:rFonts w:ascii="Arial" w:hAnsi="Arial" w:cs="Arial"/>
        </w:rPr>
        <w:t xml:space="preserve">intensive </w:t>
      </w:r>
      <w:r w:rsidR="004F0411" w:rsidRPr="00A941CF">
        <w:rPr>
          <w:rFonts w:ascii="Arial" w:hAnsi="Arial" w:cs="Arial"/>
        </w:rPr>
        <w:t>Landwirtschaft verursachten Verschmutzungen beträgt mindestens 50</w:t>
      </w:r>
      <w:r w:rsidR="004F0411">
        <w:rPr>
          <w:rFonts w:ascii="Arial" w:hAnsi="Arial" w:cs="Arial"/>
        </w:rPr>
        <w:t xml:space="preserve"> </w:t>
      </w:r>
      <w:r w:rsidR="009407F9">
        <w:rPr>
          <w:rFonts w:ascii="Arial" w:hAnsi="Arial" w:cs="Arial"/>
        </w:rPr>
        <w:t>Prozent</w:t>
      </w:r>
      <w:r w:rsidR="004F0411" w:rsidRPr="00A941CF">
        <w:rPr>
          <w:rFonts w:ascii="Arial" w:hAnsi="Arial" w:cs="Arial"/>
        </w:rPr>
        <w:t>, wahrscheinlich sogar weit mehr als 100</w:t>
      </w:r>
      <w:r w:rsidR="004F0411">
        <w:rPr>
          <w:rFonts w:ascii="Arial" w:hAnsi="Arial" w:cs="Arial"/>
        </w:rPr>
        <w:t xml:space="preserve"> </w:t>
      </w:r>
      <w:r w:rsidR="009407F9">
        <w:rPr>
          <w:rFonts w:ascii="Arial" w:hAnsi="Arial" w:cs="Arial"/>
        </w:rPr>
        <w:t>Prozent</w:t>
      </w:r>
      <w:r w:rsidR="004F0411" w:rsidRPr="00A941CF">
        <w:rPr>
          <w:rFonts w:ascii="Arial" w:hAnsi="Arial" w:cs="Arial"/>
        </w:rPr>
        <w:t xml:space="preserve"> des gesamten Lebensmittelumsatzes in Frankreich.</w:t>
      </w:r>
    </w:p>
    <w:p w14:paraId="4509793A" w14:textId="77777777" w:rsidR="004F0411" w:rsidRDefault="004F0411" w:rsidP="00AB3B7F">
      <w:pPr>
        <w:rPr>
          <w:rFonts w:ascii="Arial" w:hAnsi="Arial" w:cs="Arial"/>
        </w:rPr>
      </w:pPr>
    </w:p>
    <w:p w14:paraId="177C719A" w14:textId="77777777" w:rsidR="00757AF5" w:rsidRPr="00A941CF" w:rsidRDefault="00757AF5" w:rsidP="00757AF5">
      <w:pPr>
        <w:rPr>
          <w:rFonts w:ascii="Arial" w:hAnsi="Arial" w:cs="Arial"/>
          <w:i/>
          <w:szCs w:val="22"/>
        </w:rPr>
      </w:pPr>
      <w:r w:rsidRPr="00A941CF">
        <w:rPr>
          <w:rFonts w:ascii="Arial" w:hAnsi="Arial" w:cs="Arial"/>
          <w:szCs w:val="22"/>
        </w:rPr>
        <w:t>Im November 2017 erschien in Großbritannien eine Studie, welche die versteckten Kosten der Lebensmittelproduktion untersucht. Diese zeigt auf, dass in der Realität die volkswirtschaftlichen Produktionskosten der herkömmlichen Landwirtschaft doppelt so hoch sind wie bisher angenommen –</w:t>
      </w:r>
      <w:r>
        <w:rPr>
          <w:rFonts w:ascii="Arial" w:hAnsi="Arial" w:cs="Arial"/>
          <w:szCs w:val="22"/>
        </w:rPr>
        <w:t xml:space="preserve"> </w:t>
      </w:r>
      <w:r w:rsidRPr="00A941CF">
        <w:rPr>
          <w:rFonts w:ascii="Arial" w:hAnsi="Arial" w:cs="Arial"/>
          <w:szCs w:val="22"/>
        </w:rPr>
        <w:t>unter anderem seien die Agrarsubventionen der EU ein Grund für den niedrigen Preis.</w:t>
      </w:r>
    </w:p>
    <w:p w14:paraId="1C1ED805" w14:textId="77777777" w:rsidR="00CC2363" w:rsidRDefault="00CC2363" w:rsidP="00A941CF">
      <w:pPr>
        <w:rPr>
          <w:rFonts w:ascii="Arial" w:hAnsi="Arial" w:cs="Arial"/>
        </w:rPr>
      </w:pPr>
    </w:p>
    <w:p w14:paraId="6651FEB2" w14:textId="77777777" w:rsidR="006A58D8" w:rsidRPr="006A58D8" w:rsidRDefault="002C2F7E" w:rsidP="00A941CF">
      <w:pPr>
        <w:rPr>
          <w:rFonts w:ascii="Arial" w:hAnsi="Arial" w:cs="Arial"/>
          <w:b/>
        </w:rPr>
      </w:pPr>
      <w:r>
        <w:rPr>
          <w:rFonts w:ascii="Arial" w:hAnsi="Arial" w:cs="Arial"/>
          <w:b/>
        </w:rPr>
        <w:t xml:space="preserve">Wirtschaftlicher Druck </w:t>
      </w:r>
      <w:r w:rsidR="006A58D8" w:rsidRPr="006A58D8">
        <w:rPr>
          <w:rFonts w:ascii="Arial" w:hAnsi="Arial" w:cs="Arial"/>
          <w:b/>
        </w:rPr>
        <w:t>führt zu</w:t>
      </w:r>
      <w:r w:rsidR="00AB3B7F">
        <w:rPr>
          <w:rFonts w:ascii="Arial" w:hAnsi="Arial" w:cs="Arial"/>
          <w:b/>
        </w:rPr>
        <w:t>r</w:t>
      </w:r>
      <w:r w:rsidR="006A58D8" w:rsidRPr="006A58D8">
        <w:rPr>
          <w:rFonts w:ascii="Arial" w:hAnsi="Arial" w:cs="Arial"/>
          <w:b/>
        </w:rPr>
        <w:t xml:space="preserve"> intensiver Landwirtschaft</w:t>
      </w:r>
    </w:p>
    <w:p w14:paraId="72A4EC6B" w14:textId="77777777" w:rsidR="00AB3B7F" w:rsidRDefault="00AB3B7F" w:rsidP="00AB3B7F">
      <w:pPr>
        <w:rPr>
          <w:rFonts w:ascii="Arial" w:hAnsi="Arial" w:cs="Arial"/>
        </w:rPr>
      </w:pPr>
    </w:p>
    <w:p w14:paraId="3C0ECB71" w14:textId="08CDF62A" w:rsidR="00CC2363" w:rsidRDefault="00B833A3" w:rsidP="00AB3B7F">
      <w:pPr>
        <w:rPr>
          <w:rFonts w:ascii="Arial" w:hAnsi="Arial" w:cs="Arial"/>
        </w:rPr>
      </w:pPr>
      <w:r>
        <w:rPr>
          <w:rFonts w:ascii="Arial" w:hAnsi="Arial" w:cs="Arial"/>
        </w:rPr>
        <w:t xml:space="preserve">Vielfach </w:t>
      </w:r>
      <w:r w:rsidR="00AB3B7F">
        <w:rPr>
          <w:rFonts w:ascii="Arial" w:hAnsi="Arial" w:cs="Arial"/>
        </w:rPr>
        <w:t xml:space="preserve">bleibt </w:t>
      </w:r>
      <w:r>
        <w:rPr>
          <w:rFonts w:ascii="Arial" w:hAnsi="Arial" w:cs="Arial"/>
        </w:rPr>
        <w:t xml:space="preserve">den Landwirten allerdings </w:t>
      </w:r>
      <w:r w:rsidR="00AB3B7F">
        <w:rPr>
          <w:rFonts w:ascii="Arial" w:hAnsi="Arial" w:cs="Arial"/>
        </w:rPr>
        <w:t>kaum etwas anderes übrig, als eine intensive Bewirtschaftung ihrer Böden. Denn s</w:t>
      </w:r>
      <w:r w:rsidR="00CC2363" w:rsidRPr="00CC2363">
        <w:rPr>
          <w:rFonts w:ascii="Arial" w:hAnsi="Arial" w:cs="Arial"/>
        </w:rPr>
        <w:t xml:space="preserve">elbst </w:t>
      </w:r>
      <w:r w:rsidR="006A58D8">
        <w:rPr>
          <w:rFonts w:ascii="Arial" w:hAnsi="Arial" w:cs="Arial"/>
        </w:rPr>
        <w:t xml:space="preserve">im Biobereich sind die </w:t>
      </w:r>
      <w:r w:rsidR="006A58D8" w:rsidRPr="00CC2363">
        <w:rPr>
          <w:rFonts w:ascii="Arial" w:hAnsi="Arial" w:cs="Arial"/>
        </w:rPr>
        <w:t>Preise</w:t>
      </w:r>
      <w:r w:rsidR="006A58D8">
        <w:rPr>
          <w:rFonts w:ascii="Arial" w:hAnsi="Arial" w:cs="Arial"/>
        </w:rPr>
        <w:t xml:space="preserve"> für Lebensmittel oftmals so niedrig, dass Landwirte </w:t>
      </w:r>
      <w:r w:rsidR="00AB3B7F">
        <w:rPr>
          <w:rFonts w:ascii="Arial" w:hAnsi="Arial" w:cs="Arial"/>
        </w:rPr>
        <w:t>d</w:t>
      </w:r>
      <w:r w:rsidR="0057496D">
        <w:rPr>
          <w:rFonts w:ascii="Arial" w:hAnsi="Arial" w:cs="Arial"/>
        </w:rPr>
        <w:t>iesem</w:t>
      </w:r>
      <w:r w:rsidR="00AB3B7F">
        <w:rPr>
          <w:rFonts w:ascii="Arial" w:hAnsi="Arial" w:cs="Arial"/>
        </w:rPr>
        <w:t xml:space="preserve"> wirtschaftlichen Druck kaum </w:t>
      </w:r>
      <w:r w:rsidR="00A01E4D">
        <w:rPr>
          <w:rFonts w:ascii="Arial" w:hAnsi="Arial" w:cs="Arial"/>
        </w:rPr>
        <w:t xml:space="preserve">standhalten </w:t>
      </w:r>
      <w:r w:rsidR="00AB3B7F">
        <w:rPr>
          <w:rFonts w:ascii="Arial" w:hAnsi="Arial" w:cs="Arial"/>
        </w:rPr>
        <w:t xml:space="preserve">können. Um wirtschaftlich zu überleben, müssen sie </w:t>
      </w:r>
      <w:r w:rsidR="00CC2363" w:rsidRPr="00CC2363">
        <w:rPr>
          <w:rFonts w:ascii="Arial" w:hAnsi="Arial" w:cs="Arial"/>
        </w:rPr>
        <w:t>Fruchtfolgen verk</w:t>
      </w:r>
      <w:r w:rsidR="003A58CE">
        <w:rPr>
          <w:rFonts w:ascii="Arial" w:hAnsi="Arial" w:cs="Arial"/>
        </w:rPr>
        <w:t>ü</w:t>
      </w:r>
      <w:r w:rsidR="00CC2363" w:rsidRPr="00CC2363">
        <w:rPr>
          <w:rFonts w:ascii="Arial" w:hAnsi="Arial" w:cs="Arial"/>
        </w:rPr>
        <w:t>rz</w:t>
      </w:r>
      <w:r w:rsidR="007F4A25">
        <w:rPr>
          <w:rFonts w:ascii="Arial" w:hAnsi="Arial" w:cs="Arial"/>
        </w:rPr>
        <w:t>en</w:t>
      </w:r>
      <w:r w:rsidR="00CC2363" w:rsidRPr="00CC2363">
        <w:rPr>
          <w:rFonts w:ascii="Arial" w:hAnsi="Arial" w:cs="Arial"/>
        </w:rPr>
        <w:t xml:space="preserve">, Kleegrasruhejahre aus der Fruchtfolge </w:t>
      </w:r>
      <w:r w:rsidR="007F4A25">
        <w:rPr>
          <w:rFonts w:ascii="Arial" w:hAnsi="Arial" w:cs="Arial"/>
        </w:rPr>
        <w:t>streichen</w:t>
      </w:r>
      <w:r w:rsidR="00A01E4D">
        <w:rPr>
          <w:rFonts w:ascii="Arial" w:hAnsi="Arial" w:cs="Arial"/>
        </w:rPr>
        <w:t xml:space="preserve"> und </w:t>
      </w:r>
      <w:r w:rsidR="00CC2363" w:rsidRPr="00CC2363">
        <w:rPr>
          <w:rFonts w:ascii="Arial" w:hAnsi="Arial" w:cs="Arial"/>
        </w:rPr>
        <w:t>Dauergr</w:t>
      </w:r>
      <w:r w:rsidR="003A58CE">
        <w:rPr>
          <w:rFonts w:ascii="Arial" w:hAnsi="Arial" w:cs="Arial"/>
        </w:rPr>
        <w:t>ü</w:t>
      </w:r>
      <w:r w:rsidR="00CC2363" w:rsidRPr="00CC2363">
        <w:rPr>
          <w:rFonts w:ascii="Arial" w:hAnsi="Arial" w:cs="Arial"/>
        </w:rPr>
        <w:t>nlandflächen um</w:t>
      </w:r>
      <w:r w:rsidR="007F4A25">
        <w:rPr>
          <w:rFonts w:ascii="Arial" w:hAnsi="Arial" w:cs="Arial"/>
        </w:rPr>
        <w:t xml:space="preserve">brechen. </w:t>
      </w:r>
      <w:r w:rsidR="00585A3E">
        <w:rPr>
          <w:rFonts w:ascii="Arial" w:hAnsi="Arial" w:cs="Arial"/>
        </w:rPr>
        <w:t xml:space="preserve">Kurzfristig sichert diese Art der Bewirtschaftung die Existenz. Doch laugt die </w:t>
      </w:r>
      <w:r w:rsidR="007F4A25">
        <w:rPr>
          <w:rFonts w:ascii="Arial" w:hAnsi="Arial" w:cs="Arial"/>
        </w:rPr>
        <w:t>intensive Bewirtschaftung die Böden aus</w:t>
      </w:r>
      <w:r w:rsidR="00AB3B7F">
        <w:rPr>
          <w:rFonts w:ascii="Arial" w:hAnsi="Arial" w:cs="Arial"/>
        </w:rPr>
        <w:t>, was mittelfristig die Erträge einbrechen lässt.</w:t>
      </w:r>
      <w:r w:rsidR="0057496D">
        <w:rPr>
          <w:rFonts w:ascii="Arial" w:hAnsi="Arial" w:cs="Arial"/>
        </w:rPr>
        <w:t xml:space="preserve"> </w:t>
      </w:r>
      <w:r w:rsidR="00CC2363" w:rsidRPr="00CC2363">
        <w:rPr>
          <w:rFonts w:ascii="Arial" w:hAnsi="Arial" w:cs="Arial"/>
        </w:rPr>
        <w:t xml:space="preserve">Gleichzeitig </w:t>
      </w:r>
      <w:r w:rsidR="00971F98">
        <w:rPr>
          <w:rFonts w:ascii="Arial" w:hAnsi="Arial" w:cs="Arial"/>
        </w:rPr>
        <w:t>nimmt weltweit</w:t>
      </w:r>
      <w:r w:rsidR="00CC2363" w:rsidRPr="00CC2363">
        <w:rPr>
          <w:rFonts w:ascii="Arial" w:hAnsi="Arial" w:cs="Arial"/>
        </w:rPr>
        <w:t xml:space="preserve"> </w:t>
      </w:r>
      <w:r w:rsidR="00971F98">
        <w:rPr>
          <w:rFonts w:ascii="Arial" w:hAnsi="Arial" w:cs="Arial"/>
        </w:rPr>
        <w:t xml:space="preserve">die Zahl der </w:t>
      </w:r>
      <w:r w:rsidR="00CC2363" w:rsidRPr="00CC2363">
        <w:rPr>
          <w:rFonts w:ascii="Arial" w:hAnsi="Arial" w:cs="Arial"/>
        </w:rPr>
        <w:t>Extremwetterereignisse zu</w:t>
      </w:r>
      <w:r w:rsidR="007F4A25">
        <w:rPr>
          <w:rFonts w:ascii="Arial" w:hAnsi="Arial" w:cs="Arial"/>
        </w:rPr>
        <w:t xml:space="preserve">. Es </w:t>
      </w:r>
      <w:r w:rsidR="00CC2363" w:rsidRPr="00CC2363">
        <w:rPr>
          <w:rFonts w:ascii="Arial" w:hAnsi="Arial" w:cs="Arial"/>
        </w:rPr>
        <w:t xml:space="preserve">regnet </w:t>
      </w:r>
      <w:r w:rsidR="003A58CE">
        <w:rPr>
          <w:rFonts w:ascii="Arial" w:hAnsi="Arial" w:cs="Arial"/>
        </w:rPr>
        <w:t>ü</w:t>
      </w:r>
      <w:r w:rsidR="00CC2363" w:rsidRPr="00CC2363">
        <w:rPr>
          <w:rFonts w:ascii="Arial" w:hAnsi="Arial" w:cs="Arial"/>
        </w:rPr>
        <w:t>berdurchschnittlich viel</w:t>
      </w:r>
      <w:r w:rsidR="00D325E8">
        <w:rPr>
          <w:rFonts w:ascii="Arial" w:hAnsi="Arial" w:cs="Arial"/>
        </w:rPr>
        <w:t>,</w:t>
      </w:r>
      <w:r w:rsidR="00CC2363" w:rsidRPr="00CC2363">
        <w:rPr>
          <w:rFonts w:ascii="Arial" w:hAnsi="Arial" w:cs="Arial"/>
        </w:rPr>
        <w:t xml:space="preserve"> zur falschen Zeit, gefolgt von </w:t>
      </w:r>
      <w:r w:rsidR="003A58CE">
        <w:rPr>
          <w:rFonts w:ascii="Arial" w:hAnsi="Arial" w:cs="Arial"/>
        </w:rPr>
        <w:t>ü</w:t>
      </w:r>
      <w:r w:rsidR="00CC2363" w:rsidRPr="00CC2363">
        <w:rPr>
          <w:rFonts w:ascii="Arial" w:hAnsi="Arial" w:cs="Arial"/>
        </w:rPr>
        <w:t>berdurchschnittlich langen Trockenperioden.</w:t>
      </w:r>
      <w:r w:rsidR="003A58CE">
        <w:rPr>
          <w:rFonts w:ascii="Arial" w:hAnsi="Arial" w:cs="Arial"/>
        </w:rPr>
        <w:t xml:space="preserve"> </w:t>
      </w:r>
      <w:r w:rsidR="007F4A25">
        <w:rPr>
          <w:rFonts w:ascii="Arial" w:hAnsi="Arial" w:cs="Arial"/>
        </w:rPr>
        <w:t xml:space="preserve">Das Zusammenspiel </w:t>
      </w:r>
      <w:r w:rsidR="00D325E8">
        <w:rPr>
          <w:rFonts w:ascii="Arial" w:hAnsi="Arial" w:cs="Arial"/>
        </w:rPr>
        <w:t xml:space="preserve">dieser </w:t>
      </w:r>
      <w:r w:rsidR="007F4A25">
        <w:rPr>
          <w:rFonts w:ascii="Arial" w:hAnsi="Arial" w:cs="Arial"/>
        </w:rPr>
        <w:t xml:space="preserve">Faktoren führt </w:t>
      </w:r>
      <w:r w:rsidR="009F6A16">
        <w:rPr>
          <w:rFonts w:ascii="Arial" w:hAnsi="Arial" w:cs="Arial"/>
        </w:rPr>
        <w:t xml:space="preserve">zu </w:t>
      </w:r>
      <w:r w:rsidR="009F6A16" w:rsidRPr="009F6A16">
        <w:rPr>
          <w:rFonts w:ascii="Arial" w:hAnsi="Arial" w:cs="Arial"/>
        </w:rPr>
        <w:t>Erosion, Auswaschung und anderen Erscheinungen, die f</w:t>
      </w:r>
      <w:r w:rsidR="009F6A16">
        <w:rPr>
          <w:rFonts w:ascii="Arial" w:hAnsi="Arial" w:cs="Arial"/>
        </w:rPr>
        <w:t>ü</w:t>
      </w:r>
      <w:r w:rsidR="009F6A16" w:rsidRPr="009F6A16">
        <w:rPr>
          <w:rFonts w:ascii="Arial" w:hAnsi="Arial" w:cs="Arial"/>
        </w:rPr>
        <w:t>r den Landwirt einen direkten Ressourcen- und damit Geldverlust darstellen.</w:t>
      </w:r>
    </w:p>
    <w:p w14:paraId="1E9F9095" w14:textId="77777777" w:rsidR="009F6A16" w:rsidRDefault="009F6A16" w:rsidP="00CC2363">
      <w:pPr>
        <w:rPr>
          <w:rFonts w:ascii="Arial" w:hAnsi="Arial" w:cs="Arial"/>
        </w:rPr>
      </w:pPr>
    </w:p>
    <w:p w14:paraId="6A7A787F" w14:textId="77777777" w:rsidR="009F6A16" w:rsidRDefault="009F6A16" w:rsidP="009F6A16">
      <w:pPr>
        <w:rPr>
          <w:rFonts w:ascii="Arial" w:hAnsi="Arial" w:cs="Arial"/>
        </w:rPr>
      </w:pPr>
      <w:r w:rsidRPr="00A941CF">
        <w:rPr>
          <w:rFonts w:ascii="Arial" w:hAnsi="Arial" w:cs="Arial"/>
        </w:rPr>
        <w:lastRenderedPageBreak/>
        <w:t>Risiken durch Ernteausfälle, die von kaputten oder erodierenden Böden verursacht werden, sind bereits heute zu erkennen</w:t>
      </w:r>
      <w:r w:rsidR="0057496D">
        <w:rPr>
          <w:rFonts w:ascii="Arial" w:hAnsi="Arial" w:cs="Arial"/>
        </w:rPr>
        <w:t>.</w:t>
      </w:r>
      <w:r w:rsidRPr="00A941CF">
        <w:rPr>
          <w:rFonts w:ascii="Arial" w:hAnsi="Arial" w:cs="Arial"/>
        </w:rPr>
        <w:t xml:space="preserve"> </w:t>
      </w:r>
      <w:r w:rsidR="0057496D">
        <w:rPr>
          <w:rFonts w:ascii="Arial" w:hAnsi="Arial" w:cs="Arial"/>
        </w:rPr>
        <w:t xml:space="preserve">Auf die </w:t>
      </w:r>
      <w:r w:rsidRPr="00A941CF">
        <w:rPr>
          <w:rFonts w:ascii="Arial" w:hAnsi="Arial" w:cs="Arial"/>
        </w:rPr>
        <w:t>aktuellen Lebensmittel</w:t>
      </w:r>
      <w:r w:rsidR="00DE36FD">
        <w:rPr>
          <w:rFonts w:ascii="Arial" w:hAnsi="Arial" w:cs="Arial"/>
        </w:rPr>
        <w:t>preise</w:t>
      </w:r>
      <w:r w:rsidR="00D325E8">
        <w:rPr>
          <w:rFonts w:ascii="Arial" w:hAnsi="Arial" w:cs="Arial"/>
        </w:rPr>
        <w:t>n</w:t>
      </w:r>
      <w:r w:rsidRPr="00A941CF">
        <w:rPr>
          <w:rFonts w:ascii="Arial" w:hAnsi="Arial" w:cs="Arial"/>
        </w:rPr>
        <w:t xml:space="preserve"> </w:t>
      </w:r>
      <w:r w:rsidR="0057496D">
        <w:rPr>
          <w:rFonts w:ascii="Arial" w:hAnsi="Arial" w:cs="Arial"/>
        </w:rPr>
        <w:t>haben sie allerdings keine Auswirkungen</w:t>
      </w:r>
      <w:r w:rsidRPr="00A941CF">
        <w:rPr>
          <w:rFonts w:ascii="Arial" w:hAnsi="Arial" w:cs="Arial"/>
        </w:rPr>
        <w:t xml:space="preserve">. Doch </w:t>
      </w:r>
      <w:r>
        <w:rPr>
          <w:rFonts w:ascii="Arial" w:hAnsi="Arial" w:cs="Arial"/>
        </w:rPr>
        <w:t xml:space="preserve">werden </w:t>
      </w:r>
      <w:r w:rsidRPr="00A941CF">
        <w:rPr>
          <w:rFonts w:ascii="Arial" w:hAnsi="Arial" w:cs="Arial"/>
        </w:rPr>
        <w:t xml:space="preserve">diese Risiken in Zukunft </w:t>
      </w:r>
      <w:r>
        <w:rPr>
          <w:rFonts w:ascii="Arial" w:hAnsi="Arial" w:cs="Arial"/>
        </w:rPr>
        <w:t>weiter steigen, falls die intensive Landwirtschaft unverändert weiter betrieben wird. Ressourcenverluste und damit bedingt</w:t>
      </w:r>
      <w:r w:rsidR="00787855">
        <w:rPr>
          <w:rFonts w:ascii="Arial" w:hAnsi="Arial" w:cs="Arial"/>
        </w:rPr>
        <w:t>e</w:t>
      </w:r>
      <w:r>
        <w:rPr>
          <w:rFonts w:ascii="Arial" w:hAnsi="Arial" w:cs="Arial"/>
        </w:rPr>
        <w:t xml:space="preserve"> Ernteausfälle werden </w:t>
      </w:r>
      <w:r w:rsidR="006F41E1">
        <w:rPr>
          <w:rFonts w:ascii="Arial" w:hAnsi="Arial" w:cs="Arial"/>
        </w:rPr>
        <w:t xml:space="preserve">schon </w:t>
      </w:r>
      <w:r w:rsidR="00787855">
        <w:rPr>
          <w:rFonts w:ascii="Arial" w:hAnsi="Arial" w:cs="Arial"/>
        </w:rPr>
        <w:t xml:space="preserve">in wenigen Jahren </w:t>
      </w:r>
      <w:r>
        <w:rPr>
          <w:rFonts w:ascii="Arial" w:hAnsi="Arial" w:cs="Arial"/>
        </w:rPr>
        <w:t xml:space="preserve">ein </w:t>
      </w:r>
      <w:r w:rsidRPr="00A941CF">
        <w:rPr>
          <w:rFonts w:ascii="Arial" w:hAnsi="Arial" w:cs="Arial"/>
        </w:rPr>
        <w:t>relevanter Faktor für die Rohstoffbeschaffung sein –</w:t>
      </w:r>
      <w:r>
        <w:rPr>
          <w:rFonts w:ascii="Arial" w:hAnsi="Arial" w:cs="Arial"/>
        </w:rPr>
        <w:t xml:space="preserve"> und sich zwangsläufig </w:t>
      </w:r>
      <w:r w:rsidRPr="00A941CF">
        <w:rPr>
          <w:rFonts w:ascii="Arial" w:hAnsi="Arial" w:cs="Arial"/>
        </w:rPr>
        <w:t>auf die Preise für Lebensmittel auswirken.</w:t>
      </w:r>
    </w:p>
    <w:p w14:paraId="776D8E34" w14:textId="77777777" w:rsidR="00642299" w:rsidRDefault="00642299" w:rsidP="009F6A16">
      <w:pPr>
        <w:rPr>
          <w:rFonts w:ascii="Arial" w:hAnsi="Arial" w:cs="Arial"/>
        </w:rPr>
      </w:pPr>
    </w:p>
    <w:p w14:paraId="40F55A93" w14:textId="77777777" w:rsidR="00312426" w:rsidRDefault="00312426" w:rsidP="00312426">
      <w:pPr>
        <w:rPr>
          <w:rFonts w:ascii="Arial" w:hAnsi="Arial" w:cs="Arial"/>
          <w:b/>
          <w:szCs w:val="22"/>
        </w:rPr>
      </w:pPr>
      <w:r w:rsidRPr="00312426">
        <w:rPr>
          <w:rFonts w:ascii="Arial" w:hAnsi="Arial" w:cs="Arial"/>
          <w:b/>
          <w:szCs w:val="22"/>
        </w:rPr>
        <w:t>Konventionelle Landwirtschaft kann Bodenverluste nicht ausgleichen</w:t>
      </w:r>
    </w:p>
    <w:p w14:paraId="1FA092A5" w14:textId="77777777" w:rsidR="00312426" w:rsidRPr="00312426" w:rsidRDefault="00312426" w:rsidP="00312426">
      <w:pPr>
        <w:rPr>
          <w:rFonts w:ascii="Arial" w:hAnsi="Arial" w:cs="Arial"/>
          <w:b/>
          <w:szCs w:val="22"/>
        </w:rPr>
      </w:pPr>
    </w:p>
    <w:p w14:paraId="6E26843A" w14:textId="60694FB2" w:rsidR="00312426" w:rsidRPr="00A941CF" w:rsidRDefault="00312426" w:rsidP="00312426">
      <w:pPr>
        <w:rPr>
          <w:rFonts w:ascii="Arial" w:hAnsi="Arial" w:cs="Arial"/>
        </w:rPr>
      </w:pPr>
      <w:r>
        <w:rPr>
          <w:rFonts w:ascii="Arial" w:hAnsi="Arial" w:cs="Arial"/>
        </w:rPr>
        <w:t xml:space="preserve">Dem gegenüber sagen </w:t>
      </w:r>
      <w:r w:rsidRPr="00A941CF">
        <w:rPr>
          <w:rFonts w:ascii="Arial" w:hAnsi="Arial" w:cs="Arial"/>
        </w:rPr>
        <w:t>Kritiker immer wieder, dass durch die teilweise niedrigeren Erträge nachhaltige Landwirtschaft mehr Flächen benötig</w:t>
      </w:r>
      <w:r>
        <w:rPr>
          <w:rFonts w:ascii="Arial" w:hAnsi="Arial" w:cs="Arial"/>
        </w:rPr>
        <w:t>e</w:t>
      </w:r>
      <w:r w:rsidRPr="00A941CF">
        <w:rPr>
          <w:rFonts w:ascii="Arial" w:hAnsi="Arial" w:cs="Arial"/>
        </w:rPr>
        <w:t xml:space="preserve"> und damit mehr Boden genutzt werde. Daher </w:t>
      </w:r>
      <w:r>
        <w:rPr>
          <w:rFonts w:ascii="Arial" w:hAnsi="Arial" w:cs="Arial"/>
        </w:rPr>
        <w:t>sei die</w:t>
      </w:r>
      <w:r w:rsidRPr="00A941CF">
        <w:rPr>
          <w:rFonts w:ascii="Arial" w:hAnsi="Arial" w:cs="Arial"/>
        </w:rPr>
        <w:t xml:space="preserve"> konventionelle Landwirtschaft durch den geringeren Flächenbedarf </w:t>
      </w:r>
      <w:r>
        <w:rPr>
          <w:rFonts w:ascii="Arial" w:hAnsi="Arial" w:cs="Arial"/>
        </w:rPr>
        <w:t xml:space="preserve">besser für die </w:t>
      </w:r>
      <w:r w:rsidRPr="00A941CF">
        <w:rPr>
          <w:rFonts w:ascii="Arial" w:hAnsi="Arial" w:cs="Arial"/>
        </w:rPr>
        <w:t xml:space="preserve">Welternährung. Untersuchungen legen jedoch nahe, dass </w:t>
      </w:r>
      <w:r>
        <w:rPr>
          <w:rFonts w:ascii="Arial" w:hAnsi="Arial" w:cs="Arial"/>
        </w:rPr>
        <w:t xml:space="preserve">die </w:t>
      </w:r>
      <w:r w:rsidRPr="00A941CF">
        <w:rPr>
          <w:rFonts w:ascii="Arial" w:hAnsi="Arial" w:cs="Arial"/>
        </w:rPr>
        <w:t xml:space="preserve">heutige Welternährungsproblematik nur zu einem sehr geringen Teil von der landwirtschaftlichen Produktivität abhängt und dass der Verlust von fruchtbaren Böden durch intensive, nicht angepasste landwirtschaftliche Praktiken viel größer ist, als der Mehrbedarf an Fläche der ökologischen Landwirtschaft. Dies ist ein globales Thema, welches auch ganz konkret im Umfeld der von </w:t>
      </w:r>
      <w:proofErr w:type="spellStart"/>
      <w:r w:rsidRPr="00A941CF">
        <w:rPr>
          <w:rFonts w:ascii="Arial" w:hAnsi="Arial" w:cs="Arial"/>
        </w:rPr>
        <w:t>Soil</w:t>
      </w:r>
      <w:proofErr w:type="spellEnd"/>
      <w:r w:rsidRPr="00A941CF">
        <w:rPr>
          <w:rFonts w:ascii="Arial" w:hAnsi="Arial" w:cs="Arial"/>
        </w:rPr>
        <w:t xml:space="preserve"> &amp; More </w:t>
      </w:r>
      <w:r w:rsidR="001B6DD5">
        <w:rPr>
          <w:rFonts w:ascii="Arial" w:hAnsi="Arial" w:cs="Arial"/>
        </w:rPr>
        <w:t xml:space="preserve">Impacts </w:t>
      </w:r>
      <w:r w:rsidRPr="00A941CF">
        <w:rPr>
          <w:rFonts w:ascii="Arial" w:hAnsi="Arial" w:cs="Arial"/>
        </w:rPr>
        <w:t>untersuchten Betriebe erlebbar ist.</w:t>
      </w:r>
    </w:p>
    <w:p w14:paraId="56AB9F6D" w14:textId="77777777" w:rsidR="00A941CF" w:rsidRPr="00A941CF" w:rsidRDefault="00A941CF" w:rsidP="00A941CF">
      <w:pPr>
        <w:rPr>
          <w:rFonts w:ascii="Arial" w:hAnsi="Arial" w:cs="Arial"/>
        </w:rPr>
      </w:pPr>
    </w:p>
    <w:p w14:paraId="11100A44" w14:textId="77777777" w:rsidR="00A941CF" w:rsidRPr="00ED6A91" w:rsidRDefault="00ED6A91" w:rsidP="00A941CF">
      <w:pPr>
        <w:rPr>
          <w:rFonts w:ascii="Arial" w:hAnsi="Arial" w:cs="Arial"/>
          <w:b/>
          <w:szCs w:val="22"/>
        </w:rPr>
      </w:pPr>
      <w:r w:rsidRPr="00ED6A91">
        <w:rPr>
          <w:rFonts w:ascii="Arial" w:hAnsi="Arial" w:cs="Arial"/>
          <w:b/>
          <w:szCs w:val="22"/>
        </w:rPr>
        <w:t>B</w:t>
      </w:r>
      <w:r w:rsidR="005C0186">
        <w:rPr>
          <w:rFonts w:ascii="Arial" w:hAnsi="Arial" w:cs="Arial"/>
          <w:b/>
          <w:szCs w:val="22"/>
        </w:rPr>
        <w:t>öden</w:t>
      </w:r>
      <w:r w:rsidRPr="00ED6A91">
        <w:rPr>
          <w:rFonts w:ascii="Arial" w:hAnsi="Arial" w:cs="Arial"/>
          <w:b/>
          <w:szCs w:val="22"/>
        </w:rPr>
        <w:t xml:space="preserve"> sind </w:t>
      </w:r>
      <w:r>
        <w:rPr>
          <w:rFonts w:ascii="Arial" w:hAnsi="Arial" w:cs="Arial"/>
          <w:b/>
          <w:szCs w:val="22"/>
        </w:rPr>
        <w:t xml:space="preserve">riesige </w:t>
      </w:r>
      <w:r w:rsidRPr="00ED6A91">
        <w:rPr>
          <w:rFonts w:ascii="Arial" w:hAnsi="Arial" w:cs="Arial"/>
          <w:b/>
          <w:szCs w:val="22"/>
        </w:rPr>
        <w:t>CO</w:t>
      </w:r>
      <w:r w:rsidRPr="00ED6A91">
        <w:rPr>
          <w:rFonts w:ascii="Arial" w:hAnsi="Arial" w:cs="Arial"/>
          <w:b/>
          <w:szCs w:val="22"/>
          <w:vertAlign w:val="subscript"/>
        </w:rPr>
        <w:t>2</w:t>
      </w:r>
      <w:r w:rsidRPr="00ED6A91">
        <w:rPr>
          <w:rFonts w:ascii="Arial" w:hAnsi="Arial" w:cs="Arial"/>
          <w:b/>
          <w:szCs w:val="22"/>
        </w:rPr>
        <w:t>-Speicher</w:t>
      </w:r>
    </w:p>
    <w:p w14:paraId="2F669B3C" w14:textId="77777777" w:rsidR="00081974" w:rsidRPr="00081974" w:rsidRDefault="00081974" w:rsidP="00A941CF">
      <w:pPr>
        <w:rPr>
          <w:rFonts w:ascii="Arial" w:hAnsi="Arial" w:cs="Arial"/>
          <w:b/>
          <w:i/>
          <w:sz w:val="28"/>
          <w:szCs w:val="28"/>
        </w:rPr>
      </w:pPr>
    </w:p>
    <w:p w14:paraId="0E5E200C" w14:textId="14CEB5AA" w:rsidR="00A941CF" w:rsidRPr="00971D6A" w:rsidRDefault="00451D96" w:rsidP="00451D96">
      <w:pPr>
        <w:pStyle w:val="Kommentartext"/>
        <w:rPr>
          <w:rFonts w:ascii="Arial" w:hAnsi="Arial" w:cs="Arial"/>
          <w:sz w:val="22"/>
          <w:szCs w:val="20"/>
        </w:rPr>
      </w:pPr>
      <w:r w:rsidRPr="00971D6A">
        <w:rPr>
          <w:rFonts w:ascii="Arial" w:hAnsi="Arial" w:cs="Arial"/>
          <w:sz w:val="22"/>
          <w:szCs w:val="20"/>
        </w:rPr>
        <w:t>Die Bemühungen für den Bodenerhalt bzw. Bodenaufbau ebenso wie der Ausbau der Biodiversität wirken sich nicht nur wirtschaf</w:t>
      </w:r>
      <w:r w:rsidR="00971D6A">
        <w:rPr>
          <w:rFonts w:ascii="Arial" w:hAnsi="Arial" w:cs="Arial"/>
          <w:sz w:val="22"/>
          <w:szCs w:val="20"/>
        </w:rPr>
        <w:t>t</w:t>
      </w:r>
      <w:r w:rsidRPr="00971D6A">
        <w:rPr>
          <w:rFonts w:ascii="Arial" w:hAnsi="Arial" w:cs="Arial"/>
          <w:sz w:val="22"/>
          <w:szCs w:val="20"/>
        </w:rPr>
        <w:t>lich</w:t>
      </w:r>
      <w:r w:rsidR="00971D6A">
        <w:rPr>
          <w:rFonts w:ascii="Arial" w:hAnsi="Arial" w:cs="Arial"/>
          <w:sz w:val="22"/>
          <w:szCs w:val="20"/>
        </w:rPr>
        <w:t>,</w:t>
      </w:r>
      <w:r w:rsidRPr="00971D6A">
        <w:rPr>
          <w:rFonts w:ascii="Arial" w:hAnsi="Arial" w:cs="Arial"/>
          <w:sz w:val="22"/>
          <w:szCs w:val="20"/>
        </w:rPr>
        <w:t xml:space="preserve"> sondern auch auf die CO</w:t>
      </w:r>
      <w:r w:rsidRPr="00971D6A">
        <w:rPr>
          <w:rFonts w:ascii="Arial" w:hAnsi="Arial" w:cs="Arial"/>
          <w:sz w:val="22"/>
          <w:szCs w:val="20"/>
          <w:vertAlign w:val="subscript"/>
        </w:rPr>
        <w:t>2</w:t>
      </w:r>
      <w:r w:rsidRPr="00971D6A">
        <w:rPr>
          <w:rFonts w:ascii="Arial" w:hAnsi="Arial" w:cs="Arial"/>
          <w:sz w:val="22"/>
          <w:szCs w:val="20"/>
        </w:rPr>
        <w:t xml:space="preserve"> Emissionen aus. </w:t>
      </w:r>
      <w:r w:rsidR="00A941CF" w:rsidRPr="00971D6A">
        <w:rPr>
          <w:rFonts w:ascii="Arial" w:hAnsi="Arial" w:cs="Arial"/>
          <w:sz w:val="22"/>
          <w:szCs w:val="20"/>
        </w:rPr>
        <w:t xml:space="preserve">Denn noch vor den Regenwäldern und mineralischen Lagerstätten ist Oberboden </w:t>
      </w:r>
      <w:r w:rsidR="006B02B0" w:rsidRPr="00971D6A">
        <w:rPr>
          <w:rFonts w:ascii="Arial" w:hAnsi="Arial" w:cs="Arial"/>
          <w:sz w:val="22"/>
          <w:szCs w:val="20"/>
        </w:rPr>
        <w:t xml:space="preserve">der </w:t>
      </w:r>
      <w:r w:rsidR="00A941CF" w:rsidRPr="00971D6A">
        <w:rPr>
          <w:rFonts w:ascii="Arial" w:hAnsi="Arial" w:cs="Arial"/>
          <w:sz w:val="22"/>
          <w:szCs w:val="20"/>
        </w:rPr>
        <w:t xml:space="preserve">größte </w:t>
      </w:r>
      <w:r w:rsidR="00636786" w:rsidRPr="00971D6A">
        <w:rPr>
          <w:rFonts w:ascii="Arial" w:hAnsi="Arial" w:cs="Arial"/>
          <w:sz w:val="22"/>
          <w:szCs w:val="20"/>
        </w:rPr>
        <w:t xml:space="preserve">terrestrische </w:t>
      </w:r>
      <w:r w:rsidR="00A941CF" w:rsidRPr="00971D6A">
        <w:rPr>
          <w:rFonts w:ascii="Arial" w:hAnsi="Arial" w:cs="Arial"/>
          <w:sz w:val="22"/>
          <w:szCs w:val="20"/>
        </w:rPr>
        <w:t>Kohlenstoffspeicher weltweit. Erosion und Auswaschung von Böden setz</w:t>
      </w:r>
      <w:r w:rsidR="00971D6A">
        <w:rPr>
          <w:rFonts w:ascii="Arial" w:hAnsi="Arial" w:cs="Arial"/>
          <w:sz w:val="22"/>
          <w:szCs w:val="20"/>
        </w:rPr>
        <w:t>en</w:t>
      </w:r>
      <w:bookmarkStart w:id="0" w:name="_GoBack"/>
      <w:bookmarkEnd w:id="0"/>
      <w:r w:rsidR="00A941CF" w:rsidRPr="00971D6A">
        <w:rPr>
          <w:rFonts w:ascii="Arial" w:hAnsi="Arial" w:cs="Arial"/>
          <w:sz w:val="22"/>
          <w:szCs w:val="20"/>
        </w:rPr>
        <w:t xml:space="preserve"> diesen Kohlenstoff in Form von CO</w:t>
      </w:r>
      <w:r w:rsidR="00A941CF" w:rsidRPr="00971D6A">
        <w:rPr>
          <w:rFonts w:ascii="Arial" w:hAnsi="Arial" w:cs="Arial"/>
          <w:sz w:val="22"/>
          <w:szCs w:val="20"/>
          <w:vertAlign w:val="subscript"/>
        </w:rPr>
        <w:t>2</w:t>
      </w:r>
      <w:r w:rsidR="00A941CF" w:rsidRPr="00971D6A">
        <w:rPr>
          <w:rFonts w:ascii="Arial" w:hAnsi="Arial" w:cs="Arial"/>
          <w:sz w:val="22"/>
          <w:szCs w:val="20"/>
        </w:rPr>
        <w:t xml:space="preserve"> frei. Sinnvolle, nachhaltige Landwirtschaft bewahr</w:t>
      </w:r>
      <w:r w:rsidR="00917DBD" w:rsidRPr="00971D6A">
        <w:rPr>
          <w:rFonts w:ascii="Arial" w:hAnsi="Arial" w:cs="Arial"/>
          <w:sz w:val="22"/>
          <w:szCs w:val="20"/>
        </w:rPr>
        <w:t>t</w:t>
      </w:r>
      <w:r w:rsidR="00A941CF" w:rsidRPr="00971D6A">
        <w:rPr>
          <w:rFonts w:ascii="Arial" w:hAnsi="Arial" w:cs="Arial"/>
          <w:sz w:val="22"/>
          <w:szCs w:val="20"/>
        </w:rPr>
        <w:t xml:space="preserve"> diesen Kohlenstoff im Boden. Bemühungen im Bodenaufbau binden sogar zusätzliches CO</w:t>
      </w:r>
      <w:r w:rsidR="00A941CF" w:rsidRPr="00971D6A">
        <w:rPr>
          <w:rFonts w:ascii="Arial" w:hAnsi="Arial" w:cs="Arial"/>
          <w:sz w:val="22"/>
          <w:szCs w:val="20"/>
          <w:vertAlign w:val="subscript"/>
        </w:rPr>
        <w:t>2</w:t>
      </w:r>
      <w:r w:rsidR="00A941CF" w:rsidRPr="00971D6A">
        <w:rPr>
          <w:rFonts w:ascii="Arial" w:hAnsi="Arial" w:cs="Arial"/>
          <w:sz w:val="22"/>
          <w:szCs w:val="20"/>
        </w:rPr>
        <w:t>.</w:t>
      </w:r>
    </w:p>
    <w:p w14:paraId="4C001844" w14:textId="77777777" w:rsidR="00081974" w:rsidRPr="00A941CF" w:rsidRDefault="00081974" w:rsidP="00A941CF">
      <w:pPr>
        <w:rPr>
          <w:rFonts w:ascii="Arial" w:hAnsi="Arial" w:cs="Arial"/>
        </w:rPr>
      </w:pPr>
    </w:p>
    <w:p w14:paraId="3AAFD37A" w14:textId="77777777" w:rsidR="00A941CF" w:rsidRPr="00ED6A91" w:rsidRDefault="00ED6A91" w:rsidP="00A941CF">
      <w:pPr>
        <w:rPr>
          <w:rFonts w:ascii="Arial" w:hAnsi="Arial" w:cs="Arial"/>
          <w:b/>
          <w:szCs w:val="22"/>
        </w:rPr>
      </w:pPr>
      <w:r w:rsidRPr="00ED6A91">
        <w:rPr>
          <w:rFonts w:ascii="Arial" w:hAnsi="Arial" w:cs="Arial"/>
          <w:b/>
          <w:szCs w:val="22"/>
        </w:rPr>
        <w:t>Ein Geldbetrag für gesellschaftlichen Nutzen</w:t>
      </w:r>
    </w:p>
    <w:p w14:paraId="0650C2F2" w14:textId="77777777" w:rsidR="00081974" w:rsidRPr="00081974" w:rsidRDefault="00081974" w:rsidP="00A941CF">
      <w:pPr>
        <w:rPr>
          <w:rFonts w:ascii="Arial" w:hAnsi="Arial" w:cs="Arial"/>
          <w:b/>
          <w:i/>
          <w:sz w:val="28"/>
          <w:szCs w:val="28"/>
        </w:rPr>
      </w:pPr>
    </w:p>
    <w:p w14:paraId="6353664C" w14:textId="6EEAA951" w:rsidR="00A941CF" w:rsidRPr="00A941CF" w:rsidRDefault="004C147D" w:rsidP="00A941CF">
      <w:pPr>
        <w:rPr>
          <w:rFonts w:ascii="Arial" w:hAnsi="Arial" w:cs="Arial"/>
        </w:rPr>
      </w:pPr>
      <w:r>
        <w:rPr>
          <w:rFonts w:ascii="Arial" w:hAnsi="Arial" w:cs="Arial"/>
        </w:rPr>
        <w:t>N</w:t>
      </w:r>
      <w:r w:rsidR="00A941CF" w:rsidRPr="00A941CF">
        <w:rPr>
          <w:rFonts w:ascii="Arial" w:hAnsi="Arial" w:cs="Arial"/>
        </w:rPr>
        <w:t xml:space="preserve">achhaltige Landwirtschaft </w:t>
      </w:r>
      <w:r>
        <w:rPr>
          <w:rFonts w:ascii="Arial" w:hAnsi="Arial" w:cs="Arial"/>
        </w:rPr>
        <w:t>hat daher e</w:t>
      </w:r>
      <w:r w:rsidR="00A941CF" w:rsidRPr="00A941CF">
        <w:rPr>
          <w:rFonts w:ascii="Arial" w:hAnsi="Arial" w:cs="Arial"/>
        </w:rPr>
        <w:t xml:space="preserve">inen klimabewahrenden und damit gesellschaftlichen Nutzen. Um diesem Nutzen </w:t>
      </w:r>
      <w:r w:rsidR="00B737C4">
        <w:rPr>
          <w:rFonts w:ascii="Arial" w:hAnsi="Arial" w:cs="Arial"/>
        </w:rPr>
        <w:t xml:space="preserve">für das Gemeinwohl </w:t>
      </w:r>
      <w:r w:rsidR="00A941CF" w:rsidRPr="00A941CF">
        <w:rPr>
          <w:rFonts w:ascii="Arial" w:hAnsi="Arial" w:cs="Arial"/>
        </w:rPr>
        <w:t xml:space="preserve">einen </w:t>
      </w:r>
      <w:r>
        <w:rPr>
          <w:rFonts w:ascii="Arial" w:hAnsi="Arial" w:cs="Arial"/>
        </w:rPr>
        <w:t xml:space="preserve">monetären Wert </w:t>
      </w:r>
      <w:r w:rsidR="00A941CF" w:rsidRPr="00A941CF">
        <w:rPr>
          <w:rFonts w:ascii="Arial" w:hAnsi="Arial" w:cs="Arial"/>
        </w:rPr>
        <w:t xml:space="preserve">zuzuweisen, setzt </w:t>
      </w:r>
      <w:proofErr w:type="spellStart"/>
      <w:r w:rsidR="00A941CF" w:rsidRPr="00A941CF">
        <w:rPr>
          <w:rFonts w:ascii="Arial" w:hAnsi="Arial" w:cs="Arial"/>
        </w:rPr>
        <w:t>Soil</w:t>
      </w:r>
      <w:proofErr w:type="spellEnd"/>
      <w:r w:rsidR="00A941CF" w:rsidRPr="00A941CF">
        <w:rPr>
          <w:rFonts w:ascii="Arial" w:hAnsi="Arial" w:cs="Arial"/>
        </w:rPr>
        <w:t xml:space="preserve"> &amp; More </w:t>
      </w:r>
      <w:r w:rsidR="004C1D14">
        <w:rPr>
          <w:rFonts w:ascii="Arial" w:hAnsi="Arial" w:cs="Arial"/>
        </w:rPr>
        <w:t>I</w:t>
      </w:r>
      <w:r w:rsidR="004C1D14" w:rsidRPr="00A941CF">
        <w:rPr>
          <w:rFonts w:ascii="Arial" w:hAnsi="Arial" w:cs="Arial"/>
        </w:rPr>
        <w:t xml:space="preserve">mpacts </w:t>
      </w:r>
      <w:r w:rsidR="00A941CF" w:rsidRPr="00A941CF">
        <w:rPr>
          <w:rFonts w:ascii="Arial" w:hAnsi="Arial" w:cs="Arial"/>
        </w:rPr>
        <w:t>eine Berechnung ein, die auf den Richtlinien des Natural Capital Protocols basiert. Diese sind durch die von E</w:t>
      </w:r>
      <w:r w:rsidR="004C1D14">
        <w:rPr>
          <w:rFonts w:ascii="Arial" w:hAnsi="Arial" w:cs="Arial"/>
        </w:rPr>
        <w:t>Y</w:t>
      </w:r>
      <w:r w:rsidR="00A941CF" w:rsidRPr="00A941CF">
        <w:rPr>
          <w:rFonts w:ascii="Arial" w:hAnsi="Arial" w:cs="Arial"/>
        </w:rPr>
        <w:t xml:space="preserve"> und </w:t>
      </w:r>
      <w:proofErr w:type="spellStart"/>
      <w:r w:rsidR="00A941CF" w:rsidRPr="00A941CF">
        <w:rPr>
          <w:rFonts w:ascii="Arial" w:hAnsi="Arial" w:cs="Arial"/>
        </w:rPr>
        <w:t>Soil</w:t>
      </w:r>
      <w:proofErr w:type="spellEnd"/>
      <w:r w:rsidR="00A941CF" w:rsidRPr="00A941CF">
        <w:rPr>
          <w:rFonts w:ascii="Arial" w:hAnsi="Arial" w:cs="Arial"/>
        </w:rPr>
        <w:t xml:space="preserve"> &amp; More </w:t>
      </w:r>
      <w:r w:rsidR="004C1D14">
        <w:rPr>
          <w:rFonts w:ascii="Arial" w:hAnsi="Arial" w:cs="Arial"/>
        </w:rPr>
        <w:t xml:space="preserve">Impacts </w:t>
      </w:r>
      <w:r w:rsidR="00A941CF" w:rsidRPr="00A941CF">
        <w:rPr>
          <w:rFonts w:ascii="Arial" w:hAnsi="Arial" w:cs="Arial"/>
        </w:rPr>
        <w:t xml:space="preserve">entwickelten Anforderungen für Lebensmittelwertschöpfungsketten und Agrarbetriebe ergänzt. Dabei fließen folgende Parameter ein: </w:t>
      </w:r>
      <w:r w:rsidR="00A941CF" w:rsidRPr="00A941CF">
        <w:rPr>
          <w:rFonts w:ascii="Arial" w:hAnsi="Arial" w:cs="Arial"/>
        </w:rPr>
        <w:lastRenderedPageBreak/>
        <w:t>CO</w:t>
      </w:r>
      <w:r w:rsidR="00A941CF" w:rsidRPr="00A941CF">
        <w:rPr>
          <w:rFonts w:ascii="Arial" w:hAnsi="Arial" w:cs="Arial"/>
          <w:vertAlign w:val="subscript"/>
        </w:rPr>
        <w:t>2</w:t>
      </w:r>
      <w:r w:rsidR="00A941CF" w:rsidRPr="00A941CF">
        <w:rPr>
          <w:rFonts w:ascii="Arial" w:hAnsi="Arial" w:cs="Arial"/>
        </w:rPr>
        <w:t>e-Emissionen und CO</w:t>
      </w:r>
      <w:r w:rsidR="00A941CF" w:rsidRPr="00A941CF">
        <w:rPr>
          <w:rFonts w:ascii="Arial" w:hAnsi="Arial" w:cs="Arial"/>
          <w:vertAlign w:val="subscript"/>
        </w:rPr>
        <w:t>2</w:t>
      </w:r>
      <w:r w:rsidR="00A941CF" w:rsidRPr="00A941CF">
        <w:rPr>
          <w:rFonts w:ascii="Arial" w:hAnsi="Arial" w:cs="Arial"/>
        </w:rPr>
        <w:t xml:space="preserve">-Bindung, Wasserverbrauch und </w:t>
      </w:r>
      <w:r w:rsidR="00646935">
        <w:rPr>
          <w:rFonts w:ascii="Arial" w:hAnsi="Arial" w:cs="Arial"/>
        </w:rPr>
        <w:t>-</w:t>
      </w:r>
      <w:r w:rsidR="00A941CF" w:rsidRPr="00A941CF">
        <w:rPr>
          <w:rFonts w:ascii="Arial" w:hAnsi="Arial" w:cs="Arial"/>
        </w:rPr>
        <w:t>verschmutzung, Erosion und Bodenaufbau, Biodiversität sowie Energieverbräuche.</w:t>
      </w:r>
    </w:p>
    <w:p w14:paraId="11886E25" w14:textId="77777777" w:rsidR="00A941CF" w:rsidRPr="00A941CF" w:rsidRDefault="00A941CF" w:rsidP="00A941CF">
      <w:pPr>
        <w:rPr>
          <w:rFonts w:ascii="Arial" w:hAnsi="Arial" w:cs="Arial"/>
        </w:rPr>
      </w:pPr>
    </w:p>
    <w:p w14:paraId="39F63092" w14:textId="623A2040" w:rsidR="00A941CF" w:rsidRDefault="00A941CF" w:rsidP="00A941CF">
      <w:pPr>
        <w:rPr>
          <w:rFonts w:ascii="Arial" w:hAnsi="Arial" w:cs="Arial"/>
        </w:rPr>
      </w:pPr>
      <w:r w:rsidRPr="00A941CF">
        <w:rPr>
          <w:rFonts w:ascii="Arial" w:hAnsi="Arial" w:cs="Arial"/>
        </w:rPr>
        <w:t>Es ist sinnvoll</w:t>
      </w:r>
      <w:r w:rsidR="006B02B0">
        <w:rPr>
          <w:rFonts w:ascii="Arial" w:hAnsi="Arial" w:cs="Arial"/>
        </w:rPr>
        <w:t>,</w:t>
      </w:r>
      <w:r w:rsidRPr="00A941CF">
        <w:rPr>
          <w:rFonts w:ascii="Arial" w:hAnsi="Arial" w:cs="Arial"/>
        </w:rPr>
        <w:t xml:space="preserve"> bei einer Aufstellung der wahren Gesamtkosten der Lebensmittelproduktion weitere Faktoren hinzuzuziehen, die gesellschaftliche Auswirkungen haben. Beispielsweise hat die Ernährungsorganisation der UN (FAO) ein Modell entwickelt, das de</w:t>
      </w:r>
      <w:r w:rsidR="006B02B0">
        <w:rPr>
          <w:rFonts w:ascii="Arial" w:hAnsi="Arial" w:cs="Arial"/>
        </w:rPr>
        <w:t>n</w:t>
      </w:r>
      <w:r w:rsidRPr="00A941CF">
        <w:rPr>
          <w:rFonts w:ascii="Arial" w:hAnsi="Arial" w:cs="Arial"/>
        </w:rPr>
        <w:t xml:space="preserve"> individuellen Schaden durch Pestizidbelastung bewertet. Die FAO kommt zu dem Schluss, dass ein Farmarbeiter eines durchschnittlichen konventionellen Betriebs über zehn Jahre hinweg einen gesundheitlichen Schaden von bis zu 3</w:t>
      </w:r>
      <w:r w:rsidR="005572F0">
        <w:rPr>
          <w:rFonts w:ascii="Arial" w:hAnsi="Arial" w:cs="Arial"/>
        </w:rPr>
        <w:t>.</w:t>
      </w:r>
      <w:r w:rsidRPr="00A941CF">
        <w:rPr>
          <w:rFonts w:ascii="Arial" w:hAnsi="Arial" w:cs="Arial"/>
        </w:rPr>
        <w:t xml:space="preserve">000 </w:t>
      </w:r>
      <w:r w:rsidR="006B02B0">
        <w:rPr>
          <w:rFonts w:ascii="Arial" w:hAnsi="Arial" w:cs="Arial"/>
        </w:rPr>
        <w:t>Euro</w:t>
      </w:r>
      <w:r w:rsidRPr="00A941CF">
        <w:rPr>
          <w:rFonts w:ascii="Arial" w:hAnsi="Arial" w:cs="Arial"/>
        </w:rPr>
        <w:t xml:space="preserve"> davonträgt.</w:t>
      </w:r>
    </w:p>
    <w:p w14:paraId="34B2348B" w14:textId="77777777" w:rsidR="00B737C4" w:rsidRDefault="00B737C4" w:rsidP="00A941CF">
      <w:pPr>
        <w:rPr>
          <w:rFonts w:ascii="Arial" w:hAnsi="Arial" w:cs="Arial"/>
        </w:rPr>
      </w:pPr>
    </w:p>
    <w:p w14:paraId="33969ABA" w14:textId="77777777" w:rsidR="00B737C4" w:rsidRPr="00312426" w:rsidRDefault="00B737C4" w:rsidP="00B737C4">
      <w:pPr>
        <w:rPr>
          <w:rFonts w:ascii="Arial" w:hAnsi="Arial" w:cs="Arial"/>
          <w:b/>
          <w:szCs w:val="22"/>
        </w:rPr>
      </w:pPr>
      <w:r>
        <w:rPr>
          <w:rFonts w:ascii="Arial" w:hAnsi="Arial" w:cs="Arial"/>
          <w:b/>
          <w:szCs w:val="22"/>
        </w:rPr>
        <w:t xml:space="preserve">Auch </w:t>
      </w:r>
      <w:r w:rsidRPr="00312426">
        <w:rPr>
          <w:rFonts w:ascii="Arial" w:hAnsi="Arial" w:cs="Arial"/>
          <w:b/>
          <w:szCs w:val="22"/>
        </w:rPr>
        <w:t xml:space="preserve">Finanzwirtschaft </w:t>
      </w:r>
      <w:r>
        <w:rPr>
          <w:rFonts w:ascii="Arial" w:hAnsi="Arial" w:cs="Arial"/>
          <w:b/>
          <w:szCs w:val="22"/>
        </w:rPr>
        <w:t>berücksichtigt</w:t>
      </w:r>
      <w:r w:rsidRPr="00312426">
        <w:rPr>
          <w:rFonts w:ascii="Arial" w:hAnsi="Arial" w:cs="Arial"/>
          <w:b/>
          <w:szCs w:val="22"/>
        </w:rPr>
        <w:t xml:space="preserve"> Gemeinwohl </w:t>
      </w:r>
      <w:r>
        <w:rPr>
          <w:rFonts w:ascii="Arial" w:hAnsi="Arial" w:cs="Arial"/>
          <w:b/>
          <w:szCs w:val="22"/>
        </w:rPr>
        <w:t>von Unternehmen</w:t>
      </w:r>
    </w:p>
    <w:p w14:paraId="33BAB06E" w14:textId="77777777" w:rsidR="00B737C4" w:rsidRPr="0070534F" w:rsidRDefault="00B737C4" w:rsidP="00B737C4">
      <w:pPr>
        <w:rPr>
          <w:rFonts w:ascii="Arial" w:hAnsi="Arial" w:cs="Arial"/>
          <w:b/>
          <w:i/>
          <w:sz w:val="28"/>
          <w:szCs w:val="28"/>
        </w:rPr>
      </w:pPr>
    </w:p>
    <w:p w14:paraId="1C0F4427" w14:textId="3C271D8B" w:rsidR="00B737C4" w:rsidRPr="00A941CF" w:rsidRDefault="00B737C4" w:rsidP="00B737C4">
      <w:pPr>
        <w:rPr>
          <w:rFonts w:ascii="Arial" w:hAnsi="Arial" w:cs="Arial"/>
        </w:rPr>
      </w:pPr>
      <w:r w:rsidRPr="00A941CF">
        <w:rPr>
          <w:rFonts w:ascii="Arial" w:hAnsi="Arial" w:cs="Arial"/>
        </w:rPr>
        <w:t xml:space="preserve">Der Ansatz, </w:t>
      </w:r>
      <w:r>
        <w:rPr>
          <w:rFonts w:ascii="Arial" w:hAnsi="Arial" w:cs="Arial"/>
        </w:rPr>
        <w:t xml:space="preserve">neben den klassischen betriebswirtschaftlichen Kennzahlen auch </w:t>
      </w:r>
      <w:r w:rsidRPr="00A941CF">
        <w:rPr>
          <w:rFonts w:ascii="Arial" w:hAnsi="Arial" w:cs="Arial"/>
        </w:rPr>
        <w:t xml:space="preserve">langfristige gesamtgesellschaftliche </w:t>
      </w:r>
      <w:r>
        <w:rPr>
          <w:rFonts w:ascii="Arial" w:hAnsi="Arial" w:cs="Arial"/>
        </w:rPr>
        <w:t xml:space="preserve">Auswirkungen in eine Gesamtkostenrechnung einzubeziehen, </w:t>
      </w:r>
      <w:r w:rsidR="00E960F9">
        <w:rPr>
          <w:rFonts w:ascii="Arial" w:hAnsi="Arial" w:cs="Arial"/>
        </w:rPr>
        <w:t xml:space="preserve">ist nicht allein auf die Landwirtschaft beschränkt. </w:t>
      </w:r>
      <w:r w:rsidRPr="00A941CF">
        <w:rPr>
          <w:rFonts w:ascii="Arial" w:hAnsi="Arial" w:cs="Arial"/>
        </w:rPr>
        <w:t>Immer mehr Akteure des konventionellen Finanzmarkts erweitern ihren Horizont über den kurzfristige</w:t>
      </w:r>
      <w:r w:rsidR="005C442A">
        <w:rPr>
          <w:rFonts w:ascii="Arial" w:hAnsi="Arial" w:cs="Arial"/>
        </w:rPr>
        <w:t>n</w:t>
      </w:r>
      <w:r w:rsidRPr="00A941CF">
        <w:rPr>
          <w:rFonts w:ascii="Arial" w:hAnsi="Arial" w:cs="Arial"/>
        </w:rPr>
        <w:t xml:space="preserve"> Profit hinaus.</w:t>
      </w:r>
    </w:p>
    <w:p w14:paraId="10B65DFE" w14:textId="77777777" w:rsidR="00B737C4" w:rsidRPr="00A941CF" w:rsidRDefault="00B737C4" w:rsidP="00B737C4">
      <w:pPr>
        <w:rPr>
          <w:rFonts w:ascii="Arial" w:hAnsi="Arial" w:cs="Arial"/>
        </w:rPr>
      </w:pPr>
    </w:p>
    <w:p w14:paraId="3F409A3D" w14:textId="70FEE336" w:rsidR="00B737C4" w:rsidRPr="00A941CF" w:rsidRDefault="00B737C4" w:rsidP="00B737C4">
      <w:pPr>
        <w:rPr>
          <w:rFonts w:ascii="Arial" w:hAnsi="Arial" w:cs="Arial"/>
        </w:rPr>
      </w:pPr>
      <w:r w:rsidRPr="00A941CF">
        <w:rPr>
          <w:rFonts w:ascii="Arial" w:hAnsi="Arial" w:cs="Arial"/>
        </w:rPr>
        <w:t>Laurence D. Fink, Gründer und Geschäftsführer der weltgrößten Investitionsgesellschaft BlackRock hat im Januar 20</w:t>
      </w:r>
      <w:r w:rsidR="00451D96">
        <w:rPr>
          <w:rFonts w:ascii="Arial" w:hAnsi="Arial" w:cs="Arial"/>
        </w:rPr>
        <w:t>20</w:t>
      </w:r>
      <w:r w:rsidRPr="00A941CF">
        <w:rPr>
          <w:rFonts w:ascii="Arial" w:hAnsi="Arial" w:cs="Arial"/>
        </w:rPr>
        <w:t xml:space="preserve"> an alle </w:t>
      </w:r>
      <w:r>
        <w:rPr>
          <w:rFonts w:ascii="Arial" w:hAnsi="Arial" w:cs="Arial"/>
        </w:rPr>
        <w:t xml:space="preserve">seine </w:t>
      </w:r>
      <w:r w:rsidRPr="00A941CF">
        <w:rPr>
          <w:rFonts w:ascii="Arial" w:hAnsi="Arial" w:cs="Arial"/>
        </w:rPr>
        <w:t xml:space="preserve">Kunden einen Brief geschrieben, in dem er sagt, dass </w:t>
      </w:r>
      <w:r w:rsidR="00451D96">
        <w:rPr>
          <w:rFonts w:ascii="Arial" w:hAnsi="Arial" w:cs="Arial"/>
        </w:rPr>
        <w:t xml:space="preserve">das Thema Nachhaltigkeit für alle </w:t>
      </w:r>
      <w:r w:rsidRPr="00A941CF">
        <w:rPr>
          <w:rFonts w:ascii="Arial" w:hAnsi="Arial" w:cs="Arial"/>
        </w:rPr>
        <w:t xml:space="preserve">Unternehmen </w:t>
      </w:r>
      <w:r w:rsidR="00451D96">
        <w:rPr>
          <w:rFonts w:ascii="Arial" w:hAnsi="Arial" w:cs="Arial"/>
        </w:rPr>
        <w:t xml:space="preserve">eine messbare Relevanz aufweisen </w:t>
      </w:r>
      <w:r w:rsidRPr="00A941CF">
        <w:rPr>
          <w:rFonts w:ascii="Arial" w:hAnsi="Arial" w:cs="Arial"/>
        </w:rPr>
        <w:t>müsse</w:t>
      </w:r>
      <w:r w:rsidR="00451D96">
        <w:rPr>
          <w:rFonts w:ascii="Arial" w:hAnsi="Arial" w:cs="Arial"/>
        </w:rPr>
        <w:t>. S</w:t>
      </w:r>
      <w:r w:rsidRPr="00A941CF">
        <w:rPr>
          <w:rFonts w:ascii="Arial" w:hAnsi="Arial" w:cs="Arial"/>
        </w:rPr>
        <w:t>onst müssten sie damit rechnen</w:t>
      </w:r>
      <w:r>
        <w:rPr>
          <w:rFonts w:ascii="Arial" w:hAnsi="Arial" w:cs="Arial"/>
        </w:rPr>
        <w:t>,</w:t>
      </w:r>
      <w:r w:rsidRPr="00A941CF">
        <w:rPr>
          <w:rFonts w:ascii="Arial" w:hAnsi="Arial" w:cs="Arial"/>
        </w:rPr>
        <w:t xml:space="preserve"> die Unterstützung durch </w:t>
      </w:r>
      <w:proofErr w:type="spellStart"/>
      <w:r w:rsidRPr="00A941CF">
        <w:rPr>
          <w:rFonts w:ascii="Arial" w:hAnsi="Arial" w:cs="Arial"/>
        </w:rPr>
        <w:t>BlackRock</w:t>
      </w:r>
      <w:proofErr w:type="spellEnd"/>
      <w:r w:rsidRPr="00A941CF">
        <w:rPr>
          <w:rFonts w:ascii="Arial" w:hAnsi="Arial" w:cs="Arial"/>
        </w:rPr>
        <w:t xml:space="preserve"> zu verlieren.</w:t>
      </w:r>
    </w:p>
    <w:p w14:paraId="2C69DC25" w14:textId="77777777" w:rsidR="00B737C4" w:rsidRPr="00A941CF" w:rsidRDefault="00B737C4" w:rsidP="00B737C4">
      <w:pPr>
        <w:rPr>
          <w:rFonts w:ascii="Arial" w:hAnsi="Arial" w:cs="Arial"/>
        </w:rPr>
      </w:pPr>
    </w:p>
    <w:p w14:paraId="742F43F1" w14:textId="77777777" w:rsidR="00B737C4" w:rsidRPr="00A941CF" w:rsidRDefault="00B737C4" w:rsidP="00B737C4">
      <w:pPr>
        <w:rPr>
          <w:rFonts w:ascii="Arial" w:hAnsi="Arial" w:cs="Arial"/>
        </w:rPr>
      </w:pPr>
      <w:r w:rsidRPr="00A941CF">
        <w:rPr>
          <w:rFonts w:ascii="Arial" w:hAnsi="Arial" w:cs="Arial"/>
        </w:rPr>
        <w:t>Kurz zuvor hatte im November 2017 Standard &amp; Poor's</w:t>
      </w:r>
      <w:r>
        <w:rPr>
          <w:rFonts w:ascii="Arial" w:hAnsi="Arial" w:cs="Arial"/>
        </w:rPr>
        <w:t>,</w:t>
      </w:r>
      <w:r w:rsidRPr="00A941CF">
        <w:rPr>
          <w:rFonts w:ascii="Arial" w:hAnsi="Arial" w:cs="Arial"/>
        </w:rPr>
        <w:t xml:space="preserve"> eine der weltweit führenden Rating Agenturen, einen Bericht darüber veröffentlicht, wie sie zukünftig die Anstrengungen eines Unternehmens bezüglich des Klimawandels in ihren Bewertungsmodellen berücksichtigen werden.</w:t>
      </w:r>
    </w:p>
    <w:p w14:paraId="544E5FD9" w14:textId="77777777" w:rsidR="00B737C4" w:rsidRPr="00A941CF" w:rsidRDefault="00B737C4" w:rsidP="00B737C4">
      <w:pPr>
        <w:rPr>
          <w:rFonts w:ascii="Arial" w:hAnsi="Arial" w:cs="Arial"/>
        </w:rPr>
      </w:pPr>
    </w:p>
    <w:p w14:paraId="5DBFE5DE" w14:textId="4B2D9AE9" w:rsidR="00B737C4" w:rsidRPr="00A941CF" w:rsidRDefault="00B737C4" w:rsidP="00B737C4">
      <w:pPr>
        <w:rPr>
          <w:rFonts w:ascii="Arial" w:hAnsi="Arial" w:cs="Arial"/>
        </w:rPr>
      </w:pPr>
      <w:r w:rsidRPr="00A941CF">
        <w:rPr>
          <w:rFonts w:ascii="Arial" w:hAnsi="Arial" w:cs="Arial"/>
        </w:rPr>
        <w:t xml:space="preserve">Bereits 2016 hatten </w:t>
      </w:r>
      <w:r>
        <w:rPr>
          <w:rFonts w:ascii="Arial" w:hAnsi="Arial" w:cs="Arial"/>
        </w:rPr>
        <w:t xml:space="preserve">die Beratungsunternehmen </w:t>
      </w:r>
      <w:r w:rsidRPr="00A941CF">
        <w:rPr>
          <w:rFonts w:ascii="Arial" w:hAnsi="Arial" w:cs="Arial"/>
        </w:rPr>
        <w:t>E</w:t>
      </w:r>
      <w:r w:rsidR="004C1D14">
        <w:rPr>
          <w:rFonts w:ascii="Arial" w:hAnsi="Arial" w:cs="Arial"/>
        </w:rPr>
        <w:t>Y</w:t>
      </w:r>
      <w:r w:rsidRPr="00A941CF">
        <w:rPr>
          <w:rFonts w:ascii="Arial" w:hAnsi="Arial" w:cs="Arial"/>
        </w:rPr>
        <w:t>, KPMG und PWC Ansätze und Fallstudien präsentiert, wie sie zukünftig die bisher als extern und nicht relevant betrachteten Risikofaktoren in ihren Firmenanalysen und Bewertungen inkludieren werden.</w:t>
      </w:r>
      <w:r w:rsidR="004F0411">
        <w:rPr>
          <w:rFonts w:ascii="Arial" w:hAnsi="Arial" w:cs="Arial"/>
        </w:rPr>
        <w:t xml:space="preserve"> Die Beratungsunternehmen kommen zu dem Schluss</w:t>
      </w:r>
      <w:r w:rsidRPr="00A941CF">
        <w:rPr>
          <w:rFonts w:ascii="Arial" w:hAnsi="Arial" w:cs="Arial"/>
        </w:rPr>
        <w:t xml:space="preserve">: </w:t>
      </w:r>
      <w:r w:rsidR="004F0411">
        <w:rPr>
          <w:rFonts w:ascii="Arial" w:hAnsi="Arial" w:cs="Arial"/>
        </w:rPr>
        <w:t>Wirtschaftliche Akteure</w:t>
      </w:r>
      <w:r w:rsidRPr="00A941CF">
        <w:rPr>
          <w:rFonts w:ascii="Arial" w:hAnsi="Arial" w:cs="Arial"/>
        </w:rPr>
        <w:t>, die sich nicht durch ein angepasstes Management der natürlichen und sozialen Ressourcen auf die Folgen u.a. eines sich ändernden Klimas vorbereiten</w:t>
      </w:r>
      <w:r w:rsidR="004F0411">
        <w:rPr>
          <w:rFonts w:ascii="Arial" w:hAnsi="Arial" w:cs="Arial"/>
        </w:rPr>
        <w:t xml:space="preserve"> (also das Gemeinwohl im Fokus haben)</w:t>
      </w:r>
      <w:r w:rsidRPr="00A941CF">
        <w:rPr>
          <w:rFonts w:ascii="Arial" w:hAnsi="Arial" w:cs="Arial"/>
        </w:rPr>
        <w:t>, werden zukünftig an Kreditwürdigkeit und damit an Wert verlieren.</w:t>
      </w:r>
    </w:p>
    <w:p w14:paraId="25E24DEA" w14:textId="77777777" w:rsidR="00B737C4" w:rsidRPr="00A941CF" w:rsidRDefault="00B737C4" w:rsidP="00B737C4">
      <w:pPr>
        <w:rPr>
          <w:rFonts w:ascii="Arial" w:hAnsi="Arial" w:cs="Arial"/>
        </w:rPr>
      </w:pPr>
    </w:p>
    <w:p w14:paraId="75D3E2CB" w14:textId="77777777" w:rsidR="00B737C4" w:rsidRPr="00A941CF" w:rsidRDefault="00B737C4" w:rsidP="00B737C4">
      <w:pPr>
        <w:rPr>
          <w:rFonts w:ascii="Arial" w:hAnsi="Arial" w:cs="Arial"/>
        </w:rPr>
      </w:pPr>
      <w:r w:rsidRPr="00A941CF">
        <w:rPr>
          <w:rFonts w:ascii="Arial" w:hAnsi="Arial" w:cs="Arial"/>
        </w:rPr>
        <w:t>In Deutschland, Österreich und der Schweiz folgen bereits mehr als 2</w:t>
      </w:r>
      <w:r>
        <w:rPr>
          <w:rFonts w:ascii="Arial" w:hAnsi="Arial" w:cs="Arial"/>
        </w:rPr>
        <w:t>.</w:t>
      </w:r>
      <w:r w:rsidRPr="00A941CF">
        <w:rPr>
          <w:rFonts w:ascii="Arial" w:hAnsi="Arial" w:cs="Arial"/>
        </w:rPr>
        <w:t>000 Unternehmen dem Grundgedanken dieser Gemeinwohlökonomie.</w:t>
      </w:r>
    </w:p>
    <w:p w14:paraId="7700D3FF" w14:textId="77777777" w:rsidR="004F0411" w:rsidRDefault="004F0411" w:rsidP="00A941CF">
      <w:pPr>
        <w:rPr>
          <w:rFonts w:ascii="Arial" w:hAnsi="Arial" w:cs="Arial"/>
          <w:b/>
          <w:i/>
          <w:sz w:val="28"/>
          <w:szCs w:val="28"/>
        </w:rPr>
      </w:pPr>
    </w:p>
    <w:p w14:paraId="75D1DAD7" w14:textId="77777777" w:rsidR="00493D1B" w:rsidRPr="00757AF5" w:rsidRDefault="004305FC" w:rsidP="00A941CF">
      <w:pPr>
        <w:rPr>
          <w:rFonts w:ascii="Arial" w:hAnsi="Arial" w:cs="Arial"/>
          <w:b/>
          <w:szCs w:val="22"/>
        </w:rPr>
      </w:pPr>
      <w:r>
        <w:rPr>
          <w:rFonts w:ascii="Arial" w:hAnsi="Arial" w:cs="Arial"/>
          <w:b/>
          <w:szCs w:val="22"/>
        </w:rPr>
        <w:t>Ö</w:t>
      </w:r>
      <w:r w:rsidR="00757AF5">
        <w:rPr>
          <w:rFonts w:ascii="Arial" w:hAnsi="Arial" w:cs="Arial"/>
          <w:b/>
          <w:szCs w:val="22"/>
        </w:rPr>
        <w:t xml:space="preserve">kologische und konventionelle Landwirtschaft </w:t>
      </w:r>
      <w:r>
        <w:rPr>
          <w:rFonts w:ascii="Arial" w:hAnsi="Arial" w:cs="Arial"/>
          <w:b/>
          <w:szCs w:val="22"/>
        </w:rPr>
        <w:t>im Vergleich</w:t>
      </w:r>
    </w:p>
    <w:p w14:paraId="0EC55807" w14:textId="77777777" w:rsidR="002250E4" w:rsidRDefault="002250E4" w:rsidP="00D9753B">
      <w:pPr>
        <w:rPr>
          <w:rFonts w:ascii="Arial" w:hAnsi="Arial" w:cs="Arial"/>
          <w:b/>
          <w:i/>
          <w:sz w:val="28"/>
          <w:szCs w:val="28"/>
        </w:rPr>
      </w:pPr>
    </w:p>
    <w:p w14:paraId="43CECA00" w14:textId="3261E961" w:rsidR="00493D1B" w:rsidRPr="00493D1B" w:rsidRDefault="002250E4" w:rsidP="00D9753B">
      <w:pPr>
        <w:rPr>
          <w:rFonts w:ascii="Arial" w:hAnsi="Arial" w:cs="Arial"/>
        </w:rPr>
      </w:pPr>
      <w:r>
        <w:rPr>
          <w:rFonts w:ascii="Arial" w:hAnsi="Arial" w:cs="Arial"/>
        </w:rPr>
        <w:t xml:space="preserve">Die kontinuierliche Untersuchung </w:t>
      </w:r>
      <w:r w:rsidRPr="00493D1B">
        <w:rPr>
          <w:rFonts w:ascii="Arial" w:hAnsi="Arial" w:cs="Arial"/>
        </w:rPr>
        <w:t>landwirtscha</w:t>
      </w:r>
      <w:r>
        <w:rPr>
          <w:rFonts w:ascii="Arial" w:hAnsi="Arial" w:cs="Arial"/>
        </w:rPr>
        <w:t>ftliche</w:t>
      </w:r>
      <w:r w:rsidR="004A297A">
        <w:rPr>
          <w:rFonts w:ascii="Arial" w:hAnsi="Arial" w:cs="Arial"/>
        </w:rPr>
        <w:t>r</w:t>
      </w:r>
      <w:r>
        <w:rPr>
          <w:rFonts w:ascii="Arial" w:hAnsi="Arial" w:cs="Arial"/>
        </w:rPr>
        <w:t xml:space="preserve"> Bio-Betriebe auf tatsächliche Kosten und Nutzen durch </w:t>
      </w:r>
      <w:proofErr w:type="spellStart"/>
      <w:r w:rsidR="00493D1B" w:rsidRPr="00493D1B">
        <w:rPr>
          <w:rFonts w:ascii="Arial" w:hAnsi="Arial" w:cs="Arial"/>
        </w:rPr>
        <w:t>Soil</w:t>
      </w:r>
      <w:proofErr w:type="spellEnd"/>
      <w:r w:rsidR="00493D1B" w:rsidRPr="00493D1B">
        <w:rPr>
          <w:rFonts w:ascii="Arial" w:hAnsi="Arial" w:cs="Arial"/>
        </w:rPr>
        <w:t xml:space="preserve"> &amp; </w:t>
      </w:r>
      <w:r w:rsidR="006F407B">
        <w:rPr>
          <w:rFonts w:ascii="Arial" w:hAnsi="Arial" w:cs="Arial"/>
        </w:rPr>
        <w:t>M</w:t>
      </w:r>
      <w:r w:rsidR="00493D1B" w:rsidRPr="00493D1B">
        <w:rPr>
          <w:rFonts w:ascii="Arial" w:hAnsi="Arial" w:cs="Arial"/>
        </w:rPr>
        <w:t xml:space="preserve">ore </w:t>
      </w:r>
      <w:r w:rsidR="004C1D14">
        <w:rPr>
          <w:rFonts w:ascii="Arial" w:hAnsi="Arial" w:cs="Arial"/>
        </w:rPr>
        <w:t>I</w:t>
      </w:r>
      <w:r w:rsidR="004C1D14" w:rsidRPr="00493D1B">
        <w:rPr>
          <w:rFonts w:ascii="Arial" w:hAnsi="Arial" w:cs="Arial"/>
        </w:rPr>
        <w:t xml:space="preserve">mpacts </w:t>
      </w:r>
      <w:r w:rsidR="00A633C1">
        <w:rPr>
          <w:rFonts w:ascii="Arial" w:hAnsi="Arial" w:cs="Arial"/>
        </w:rPr>
        <w:t xml:space="preserve">folgt </w:t>
      </w:r>
      <w:r>
        <w:rPr>
          <w:rFonts w:ascii="Arial" w:hAnsi="Arial" w:cs="Arial"/>
        </w:rPr>
        <w:t xml:space="preserve">daher den aktuellen </w:t>
      </w:r>
      <w:r w:rsidR="00A633C1">
        <w:rPr>
          <w:rFonts w:ascii="Arial" w:hAnsi="Arial" w:cs="Arial"/>
        </w:rPr>
        <w:t>Trends</w:t>
      </w:r>
      <w:r>
        <w:rPr>
          <w:rFonts w:ascii="Arial" w:hAnsi="Arial" w:cs="Arial"/>
        </w:rPr>
        <w:t xml:space="preserve"> der Finanzwirtschaft</w:t>
      </w:r>
      <w:r w:rsidR="00493D1B">
        <w:rPr>
          <w:rFonts w:ascii="Arial" w:hAnsi="Arial" w:cs="Arial"/>
        </w:rPr>
        <w:t xml:space="preserve">. </w:t>
      </w:r>
      <w:r w:rsidR="0029492B">
        <w:rPr>
          <w:rFonts w:ascii="Arial" w:hAnsi="Arial" w:cs="Arial"/>
        </w:rPr>
        <w:t xml:space="preserve">Gleichzeitig </w:t>
      </w:r>
      <w:r>
        <w:rPr>
          <w:rFonts w:ascii="Arial" w:hAnsi="Arial" w:cs="Arial"/>
        </w:rPr>
        <w:t xml:space="preserve">stellt </w:t>
      </w:r>
      <w:proofErr w:type="spellStart"/>
      <w:r w:rsidRPr="00493D1B">
        <w:rPr>
          <w:rFonts w:ascii="Arial" w:hAnsi="Arial" w:cs="Arial"/>
        </w:rPr>
        <w:t>Soil</w:t>
      </w:r>
      <w:proofErr w:type="spellEnd"/>
      <w:r w:rsidRPr="00493D1B">
        <w:rPr>
          <w:rFonts w:ascii="Arial" w:hAnsi="Arial" w:cs="Arial"/>
        </w:rPr>
        <w:t xml:space="preserve"> &amp; </w:t>
      </w:r>
      <w:r>
        <w:rPr>
          <w:rFonts w:ascii="Arial" w:hAnsi="Arial" w:cs="Arial"/>
        </w:rPr>
        <w:t>M</w:t>
      </w:r>
      <w:r w:rsidRPr="00493D1B">
        <w:rPr>
          <w:rFonts w:ascii="Arial" w:hAnsi="Arial" w:cs="Arial"/>
        </w:rPr>
        <w:t xml:space="preserve">ore </w:t>
      </w:r>
      <w:r w:rsidR="004C1D14">
        <w:rPr>
          <w:rFonts w:ascii="Arial" w:hAnsi="Arial" w:cs="Arial"/>
        </w:rPr>
        <w:t>I</w:t>
      </w:r>
      <w:r w:rsidR="004C1D14" w:rsidRPr="00493D1B">
        <w:rPr>
          <w:rFonts w:ascii="Arial" w:hAnsi="Arial" w:cs="Arial"/>
        </w:rPr>
        <w:t>mpacts</w:t>
      </w:r>
      <w:r w:rsidR="004C1D14">
        <w:rPr>
          <w:rFonts w:ascii="Arial" w:hAnsi="Arial" w:cs="Arial"/>
        </w:rPr>
        <w:t xml:space="preserve"> </w:t>
      </w:r>
      <w:r>
        <w:rPr>
          <w:rFonts w:ascii="Arial" w:hAnsi="Arial" w:cs="Arial"/>
        </w:rPr>
        <w:t>die gewonnen</w:t>
      </w:r>
      <w:r w:rsidR="004C1D14">
        <w:rPr>
          <w:rFonts w:ascii="Arial" w:hAnsi="Arial" w:cs="Arial"/>
        </w:rPr>
        <w:t>en</w:t>
      </w:r>
      <w:r>
        <w:rPr>
          <w:rFonts w:ascii="Arial" w:hAnsi="Arial" w:cs="Arial"/>
        </w:rPr>
        <w:t xml:space="preserve"> </w:t>
      </w:r>
      <w:r w:rsidR="0029492B">
        <w:rPr>
          <w:rFonts w:ascii="Arial" w:hAnsi="Arial" w:cs="Arial"/>
        </w:rPr>
        <w:t>Daten vergleichbaren konventionell arbeitenden Betrieben gegenüber</w:t>
      </w:r>
      <w:r w:rsidR="00A633C1">
        <w:rPr>
          <w:rFonts w:ascii="Arial" w:hAnsi="Arial" w:cs="Arial"/>
        </w:rPr>
        <w:t>.</w:t>
      </w:r>
      <w:r>
        <w:rPr>
          <w:rFonts w:ascii="Arial" w:hAnsi="Arial" w:cs="Arial"/>
        </w:rPr>
        <w:t xml:space="preserve"> </w:t>
      </w:r>
      <w:r w:rsidR="00D9753B" w:rsidRPr="00D9753B">
        <w:rPr>
          <w:rFonts w:ascii="Arial" w:hAnsi="Arial" w:cs="Arial"/>
        </w:rPr>
        <w:t>Da hierf</w:t>
      </w:r>
      <w:r w:rsidR="00D9753B">
        <w:rPr>
          <w:rFonts w:ascii="Arial" w:hAnsi="Arial" w:cs="Arial"/>
        </w:rPr>
        <w:t>ü</w:t>
      </w:r>
      <w:r w:rsidR="00D9753B" w:rsidRPr="00D9753B">
        <w:rPr>
          <w:rFonts w:ascii="Arial" w:hAnsi="Arial" w:cs="Arial"/>
        </w:rPr>
        <w:t>r</w:t>
      </w:r>
      <w:r w:rsidR="004C1D14">
        <w:rPr>
          <w:rFonts w:ascii="Arial" w:hAnsi="Arial" w:cs="Arial"/>
        </w:rPr>
        <w:t xml:space="preserve"> teilweise</w:t>
      </w:r>
      <w:r w:rsidR="00D9753B" w:rsidRPr="00D9753B">
        <w:rPr>
          <w:rFonts w:ascii="Arial" w:hAnsi="Arial" w:cs="Arial"/>
        </w:rPr>
        <w:t xml:space="preserve"> keine Primärdaten von Betrieben zur </w:t>
      </w:r>
      <w:r w:rsidR="00D9753B">
        <w:rPr>
          <w:rFonts w:ascii="Arial" w:hAnsi="Arial" w:cs="Arial"/>
        </w:rPr>
        <w:t>Verfügung stehen</w:t>
      </w:r>
      <w:r w:rsidR="00D9753B" w:rsidRPr="00D9753B">
        <w:rPr>
          <w:rFonts w:ascii="Arial" w:hAnsi="Arial" w:cs="Arial"/>
        </w:rPr>
        <w:t xml:space="preserve">, </w:t>
      </w:r>
      <w:r w:rsidR="00D9753B">
        <w:rPr>
          <w:rFonts w:ascii="Arial" w:hAnsi="Arial" w:cs="Arial"/>
        </w:rPr>
        <w:t xml:space="preserve">zieht </w:t>
      </w:r>
      <w:proofErr w:type="spellStart"/>
      <w:r w:rsidR="00C74FFD">
        <w:rPr>
          <w:rFonts w:ascii="Arial" w:hAnsi="Arial" w:cs="Arial"/>
        </w:rPr>
        <w:t>S</w:t>
      </w:r>
      <w:r w:rsidR="00D9753B">
        <w:rPr>
          <w:rFonts w:ascii="Arial" w:hAnsi="Arial" w:cs="Arial"/>
        </w:rPr>
        <w:t>oil</w:t>
      </w:r>
      <w:proofErr w:type="spellEnd"/>
      <w:r w:rsidR="00D9753B">
        <w:rPr>
          <w:rFonts w:ascii="Arial" w:hAnsi="Arial" w:cs="Arial"/>
        </w:rPr>
        <w:t xml:space="preserve"> &amp; </w:t>
      </w:r>
      <w:r w:rsidR="00C74FFD">
        <w:rPr>
          <w:rFonts w:ascii="Arial" w:hAnsi="Arial" w:cs="Arial"/>
        </w:rPr>
        <w:t>M</w:t>
      </w:r>
      <w:r w:rsidR="00D9753B">
        <w:rPr>
          <w:rFonts w:ascii="Arial" w:hAnsi="Arial" w:cs="Arial"/>
        </w:rPr>
        <w:t xml:space="preserve">ore </w:t>
      </w:r>
      <w:r w:rsidR="004C1D14">
        <w:rPr>
          <w:rFonts w:ascii="Arial" w:hAnsi="Arial" w:cs="Arial"/>
        </w:rPr>
        <w:t xml:space="preserve">Impacts </w:t>
      </w:r>
      <w:r w:rsidR="00D9753B">
        <w:rPr>
          <w:rFonts w:ascii="Arial" w:hAnsi="Arial" w:cs="Arial"/>
        </w:rPr>
        <w:t xml:space="preserve">Referenzwerte und Empfehlungen heran. </w:t>
      </w:r>
      <w:r w:rsidR="00C74FFD">
        <w:rPr>
          <w:rFonts w:ascii="Arial" w:hAnsi="Arial" w:cs="Arial"/>
        </w:rPr>
        <w:t>Für</w:t>
      </w:r>
      <w:r w:rsidR="00C74FFD" w:rsidRPr="00D9753B">
        <w:rPr>
          <w:rFonts w:ascii="Arial" w:hAnsi="Arial" w:cs="Arial"/>
        </w:rPr>
        <w:t xml:space="preserve"> die Modellierung der konventionellen Betriebe</w:t>
      </w:r>
      <w:r w:rsidR="00C74FFD">
        <w:rPr>
          <w:rFonts w:ascii="Arial" w:hAnsi="Arial" w:cs="Arial"/>
        </w:rPr>
        <w:t xml:space="preserve"> </w:t>
      </w:r>
      <w:r w:rsidR="00E54B2C">
        <w:rPr>
          <w:rFonts w:ascii="Arial" w:hAnsi="Arial" w:cs="Arial"/>
        </w:rPr>
        <w:t xml:space="preserve">legt </w:t>
      </w:r>
      <w:proofErr w:type="spellStart"/>
      <w:r w:rsidR="00C74FFD">
        <w:rPr>
          <w:rFonts w:ascii="Arial" w:hAnsi="Arial" w:cs="Arial"/>
        </w:rPr>
        <w:t>S</w:t>
      </w:r>
      <w:r w:rsidR="00E54B2C">
        <w:rPr>
          <w:rFonts w:ascii="Arial" w:hAnsi="Arial" w:cs="Arial"/>
        </w:rPr>
        <w:t>oil</w:t>
      </w:r>
      <w:proofErr w:type="spellEnd"/>
      <w:r w:rsidR="00E54B2C">
        <w:rPr>
          <w:rFonts w:ascii="Arial" w:hAnsi="Arial" w:cs="Arial"/>
        </w:rPr>
        <w:t xml:space="preserve"> &amp; </w:t>
      </w:r>
      <w:r w:rsidR="00C74FFD">
        <w:rPr>
          <w:rFonts w:ascii="Arial" w:hAnsi="Arial" w:cs="Arial"/>
        </w:rPr>
        <w:t>M</w:t>
      </w:r>
      <w:r w:rsidR="00E54B2C">
        <w:rPr>
          <w:rFonts w:ascii="Arial" w:hAnsi="Arial" w:cs="Arial"/>
        </w:rPr>
        <w:t xml:space="preserve">ore </w:t>
      </w:r>
      <w:r w:rsidR="004C1D14">
        <w:rPr>
          <w:rFonts w:ascii="Arial" w:hAnsi="Arial" w:cs="Arial"/>
        </w:rPr>
        <w:t xml:space="preserve">Impacts </w:t>
      </w:r>
      <w:r w:rsidR="00E54B2C">
        <w:rPr>
          <w:rFonts w:ascii="Arial" w:hAnsi="Arial" w:cs="Arial"/>
        </w:rPr>
        <w:t>konservative Werte</w:t>
      </w:r>
      <w:r w:rsidR="00C74FFD">
        <w:rPr>
          <w:rFonts w:ascii="Arial" w:hAnsi="Arial" w:cs="Arial"/>
        </w:rPr>
        <w:t xml:space="preserve"> zu Grunde</w:t>
      </w:r>
      <w:r w:rsidR="00E54B2C">
        <w:rPr>
          <w:rFonts w:ascii="Arial" w:hAnsi="Arial" w:cs="Arial"/>
        </w:rPr>
        <w:t xml:space="preserve">, also </w:t>
      </w:r>
      <w:r w:rsidR="00D9753B" w:rsidRPr="00D9753B">
        <w:rPr>
          <w:rFonts w:ascii="Arial" w:hAnsi="Arial" w:cs="Arial"/>
        </w:rPr>
        <w:t>jeweils die geringsten Kunstd</w:t>
      </w:r>
      <w:r w:rsidR="00E54B2C">
        <w:rPr>
          <w:rFonts w:ascii="Arial" w:hAnsi="Arial" w:cs="Arial"/>
        </w:rPr>
        <w:t>ü</w:t>
      </w:r>
      <w:r w:rsidR="00D9753B" w:rsidRPr="00D9753B">
        <w:rPr>
          <w:rFonts w:ascii="Arial" w:hAnsi="Arial" w:cs="Arial"/>
        </w:rPr>
        <w:t xml:space="preserve">ngergaben und </w:t>
      </w:r>
      <w:r w:rsidR="00E54B2C">
        <w:rPr>
          <w:rFonts w:ascii="Arial" w:hAnsi="Arial" w:cs="Arial"/>
        </w:rPr>
        <w:t xml:space="preserve">die </w:t>
      </w:r>
      <w:r w:rsidR="00D9753B" w:rsidRPr="00D9753B">
        <w:rPr>
          <w:rFonts w:ascii="Arial" w:hAnsi="Arial" w:cs="Arial"/>
        </w:rPr>
        <w:t>höchsten zu erwartenden Erträge</w:t>
      </w:r>
      <w:r w:rsidR="00E54B2C">
        <w:rPr>
          <w:rFonts w:ascii="Arial" w:hAnsi="Arial" w:cs="Arial"/>
        </w:rPr>
        <w:t>.</w:t>
      </w:r>
      <w:r w:rsidR="00D9753B" w:rsidRPr="00D9753B">
        <w:rPr>
          <w:rFonts w:ascii="Arial" w:hAnsi="Arial" w:cs="Arial"/>
        </w:rPr>
        <w:t xml:space="preserve"> </w:t>
      </w:r>
      <w:r w:rsidR="00E54B2C">
        <w:rPr>
          <w:rFonts w:ascii="Arial" w:hAnsi="Arial" w:cs="Arial"/>
        </w:rPr>
        <w:t xml:space="preserve">Das soll dem </w:t>
      </w:r>
      <w:r w:rsidR="00D9753B" w:rsidRPr="00D9753B">
        <w:rPr>
          <w:rFonts w:ascii="Arial" w:hAnsi="Arial" w:cs="Arial"/>
        </w:rPr>
        <w:t>Vorwurf der Schlechtrechnung konventioneller Landwirtschaft vorbeugen.</w:t>
      </w:r>
    </w:p>
    <w:p w14:paraId="6F284A73" w14:textId="77777777" w:rsidR="00493D1B" w:rsidRPr="00C3038D" w:rsidRDefault="00493D1B" w:rsidP="00A941CF">
      <w:pPr>
        <w:rPr>
          <w:rFonts w:ascii="Arial" w:hAnsi="Arial" w:cs="Arial"/>
        </w:rPr>
      </w:pPr>
    </w:p>
    <w:p w14:paraId="77BCFF8E" w14:textId="77777777" w:rsidR="00C3038D" w:rsidRDefault="00E579E3" w:rsidP="00A941CF">
      <w:pPr>
        <w:rPr>
          <w:rFonts w:ascii="Arial" w:hAnsi="Arial" w:cs="Arial"/>
        </w:rPr>
      </w:pPr>
      <w:r w:rsidRPr="00E579E3">
        <w:rPr>
          <w:rFonts w:ascii="Arial" w:hAnsi="Arial" w:cs="Arial"/>
        </w:rPr>
        <w:t xml:space="preserve">Zur Bestimmung des Verhaltens von Kohlen- und Nährstoffen im Boden sowie zur Modellierung der Erosion </w:t>
      </w:r>
      <w:r>
        <w:rPr>
          <w:rFonts w:ascii="Arial" w:hAnsi="Arial" w:cs="Arial"/>
        </w:rPr>
        <w:t xml:space="preserve">werden </w:t>
      </w:r>
      <w:r w:rsidRPr="00E579E3">
        <w:rPr>
          <w:rFonts w:ascii="Arial" w:hAnsi="Arial" w:cs="Arial"/>
        </w:rPr>
        <w:t>die Allgemeine Bodenabtragsgleichung bzw. Daten und Modelle des Verbandes Deutscher Landwirtschaftlicher Untersuchungs- und Forschungsanstalten sowie der Bayerischen Landesanstalt f</w:t>
      </w:r>
      <w:r>
        <w:rPr>
          <w:rFonts w:ascii="Arial" w:hAnsi="Arial" w:cs="Arial"/>
        </w:rPr>
        <w:t>ür</w:t>
      </w:r>
      <w:r w:rsidRPr="00E579E3">
        <w:rPr>
          <w:rFonts w:ascii="Arial" w:hAnsi="Arial" w:cs="Arial"/>
        </w:rPr>
        <w:t xml:space="preserve"> Landwirtschaft verwendet. Die landwirtschaftlichen Treibhausgasemissionen sowie die CO</w:t>
      </w:r>
      <w:r w:rsidRPr="00E579E3">
        <w:rPr>
          <w:rFonts w:ascii="Arial" w:hAnsi="Arial" w:cs="Arial"/>
          <w:vertAlign w:val="subscript"/>
        </w:rPr>
        <w:t>2</w:t>
      </w:r>
      <w:r w:rsidRPr="00E579E3">
        <w:rPr>
          <w:rFonts w:ascii="Arial" w:hAnsi="Arial" w:cs="Arial"/>
        </w:rPr>
        <w:t xml:space="preserve">-Bindung im Boden </w:t>
      </w:r>
      <w:r>
        <w:rPr>
          <w:rFonts w:ascii="Arial" w:hAnsi="Arial" w:cs="Arial"/>
        </w:rPr>
        <w:t xml:space="preserve">werden </w:t>
      </w:r>
      <w:r w:rsidRPr="00E579E3">
        <w:rPr>
          <w:rFonts w:ascii="Arial" w:hAnsi="Arial" w:cs="Arial"/>
        </w:rPr>
        <w:t>mit Hilfe des Cool Farm Tools berechnet, welches im Lebensmittel- und Agrarsektor weit verbreitet und anerkannt ist. De</w:t>
      </w:r>
      <w:r>
        <w:rPr>
          <w:rFonts w:ascii="Arial" w:hAnsi="Arial" w:cs="Arial"/>
        </w:rPr>
        <w:t>n</w:t>
      </w:r>
      <w:r w:rsidRPr="00E579E3">
        <w:rPr>
          <w:rFonts w:ascii="Arial" w:hAnsi="Arial" w:cs="Arial"/>
        </w:rPr>
        <w:t xml:space="preserve"> Wasserbedarf der angebauten Kulturen </w:t>
      </w:r>
      <w:r>
        <w:rPr>
          <w:rFonts w:ascii="Arial" w:hAnsi="Arial" w:cs="Arial"/>
        </w:rPr>
        <w:t xml:space="preserve">berechnet </w:t>
      </w:r>
      <w:r w:rsidR="008D20E5">
        <w:rPr>
          <w:rFonts w:ascii="Arial" w:hAnsi="Arial" w:cs="Arial"/>
        </w:rPr>
        <w:t>S</w:t>
      </w:r>
      <w:r>
        <w:rPr>
          <w:rFonts w:ascii="Arial" w:hAnsi="Arial" w:cs="Arial"/>
        </w:rPr>
        <w:t xml:space="preserve">oil &amp; </w:t>
      </w:r>
      <w:r w:rsidR="008D20E5">
        <w:rPr>
          <w:rFonts w:ascii="Arial" w:hAnsi="Arial" w:cs="Arial"/>
        </w:rPr>
        <w:t>M</w:t>
      </w:r>
      <w:r>
        <w:rPr>
          <w:rFonts w:ascii="Arial" w:hAnsi="Arial" w:cs="Arial"/>
        </w:rPr>
        <w:t>ore impacts</w:t>
      </w:r>
      <w:r w:rsidRPr="00E579E3">
        <w:rPr>
          <w:rFonts w:ascii="Arial" w:hAnsi="Arial" w:cs="Arial"/>
        </w:rPr>
        <w:t xml:space="preserve"> mit ClimWat und CropWat</w:t>
      </w:r>
      <w:r>
        <w:rPr>
          <w:rFonts w:ascii="Arial" w:hAnsi="Arial" w:cs="Arial"/>
        </w:rPr>
        <w:t xml:space="preserve">, die </w:t>
      </w:r>
      <w:r w:rsidR="00355FAF">
        <w:rPr>
          <w:rFonts w:ascii="Arial" w:hAnsi="Arial" w:cs="Arial"/>
        </w:rPr>
        <w:t>be</w:t>
      </w:r>
      <w:r w:rsidR="008D20E5">
        <w:rPr>
          <w:rFonts w:ascii="Arial" w:hAnsi="Arial" w:cs="Arial"/>
        </w:rPr>
        <w:t xml:space="preserve">ide </w:t>
      </w:r>
      <w:r>
        <w:rPr>
          <w:rFonts w:ascii="Arial" w:hAnsi="Arial" w:cs="Arial"/>
        </w:rPr>
        <w:t xml:space="preserve">von </w:t>
      </w:r>
      <w:r w:rsidRPr="00E579E3">
        <w:rPr>
          <w:rFonts w:ascii="Arial" w:hAnsi="Arial" w:cs="Arial"/>
        </w:rPr>
        <w:t>der FAO</w:t>
      </w:r>
      <w:r>
        <w:rPr>
          <w:rFonts w:ascii="Arial" w:hAnsi="Arial" w:cs="Arial"/>
        </w:rPr>
        <w:t xml:space="preserve"> entwickelt wurden</w:t>
      </w:r>
      <w:r w:rsidRPr="00E579E3">
        <w:rPr>
          <w:rFonts w:ascii="Arial" w:hAnsi="Arial" w:cs="Arial"/>
        </w:rPr>
        <w:t>.</w:t>
      </w:r>
    </w:p>
    <w:p w14:paraId="28A4EC70" w14:textId="77777777" w:rsidR="00E579E3" w:rsidRDefault="00E579E3" w:rsidP="00A941CF">
      <w:pPr>
        <w:rPr>
          <w:rFonts w:ascii="Arial" w:hAnsi="Arial" w:cs="Arial"/>
        </w:rPr>
      </w:pPr>
    </w:p>
    <w:p w14:paraId="5A0F5648" w14:textId="7142FB43" w:rsidR="00E579E3" w:rsidRDefault="00E579E3" w:rsidP="00A941CF">
      <w:pPr>
        <w:rPr>
          <w:rFonts w:ascii="Arial" w:hAnsi="Arial" w:cs="Arial"/>
        </w:rPr>
      </w:pPr>
      <w:r w:rsidRPr="00E579E3">
        <w:rPr>
          <w:rFonts w:ascii="Arial" w:hAnsi="Arial" w:cs="Arial"/>
        </w:rPr>
        <w:t>Die FAO schlägt f</w:t>
      </w:r>
      <w:r>
        <w:rPr>
          <w:rFonts w:ascii="Arial" w:hAnsi="Arial" w:cs="Arial"/>
        </w:rPr>
        <w:t>ür</w:t>
      </w:r>
      <w:r w:rsidRPr="00E579E3">
        <w:rPr>
          <w:rFonts w:ascii="Arial" w:hAnsi="Arial" w:cs="Arial"/>
        </w:rPr>
        <w:t xml:space="preserve"> mitteleuropäische Landwirtschaftsbetriebe folgende gerundete Monetarisierungsparamter vor: 105 €/Tonne CO</w:t>
      </w:r>
      <w:r w:rsidRPr="00E579E3">
        <w:rPr>
          <w:rFonts w:ascii="Arial" w:hAnsi="Arial" w:cs="Arial"/>
          <w:vertAlign w:val="subscript"/>
        </w:rPr>
        <w:t>2</w:t>
      </w:r>
      <w:r w:rsidRPr="00E579E3">
        <w:rPr>
          <w:rFonts w:ascii="Arial" w:hAnsi="Arial" w:cs="Arial"/>
        </w:rPr>
        <w:t xml:space="preserve">e inkl. Ammoniakemissionen, 82 €/Hektar bei Wasserverschmutzungsrisiko durch </w:t>
      </w:r>
      <w:r w:rsidR="00305E63">
        <w:rPr>
          <w:rFonts w:ascii="Arial" w:hAnsi="Arial" w:cs="Arial"/>
        </w:rPr>
        <w:t>Stickstoff (</w:t>
      </w:r>
      <w:r w:rsidRPr="00E579E3">
        <w:rPr>
          <w:rFonts w:ascii="Arial" w:hAnsi="Arial" w:cs="Arial"/>
        </w:rPr>
        <w:t>N</w:t>
      </w:r>
      <w:r w:rsidR="00305E63">
        <w:rPr>
          <w:rFonts w:ascii="Arial" w:hAnsi="Arial" w:cs="Arial"/>
        </w:rPr>
        <w:t>)</w:t>
      </w:r>
      <w:r w:rsidRPr="00E579E3">
        <w:rPr>
          <w:rFonts w:ascii="Arial" w:hAnsi="Arial" w:cs="Arial"/>
        </w:rPr>
        <w:t xml:space="preserve">, Nitrat, </w:t>
      </w:r>
      <w:r w:rsidR="00305E63">
        <w:rPr>
          <w:rFonts w:ascii="Arial" w:hAnsi="Arial" w:cs="Arial"/>
        </w:rPr>
        <w:t>Phosphor (</w:t>
      </w:r>
      <w:r w:rsidRPr="00E579E3">
        <w:rPr>
          <w:rFonts w:ascii="Arial" w:hAnsi="Arial" w:cs="Arial"/>
        </w:rPr>
        <w:t>P</w:t>
      </w:r>
      <w:r w:rsidR="00305E63">
        <w:rPr>
          <w:rFonts w:ascii="Arial" w:hAnsi="Arial" w:cs="Arial"/>
        </w:rPr>
        <w:t>)</w:t>
      </w:r>
      <w:r w:rsidRPr="00E579E3">
        <w:rPr>
          <w:rFonts w:ascii="Arial" w:hAnsi="Arial" w:cs="Arial"/>
        </w:rPr>
        <w:t xml:space="preserve">, </w:t>
      </w:r>
      <w:r w:rsidR="00305E63">
        <w:rPr>
          <w:rFonts w:ascii="Arial" w:hAnsi="Arial" w:cs="Arial"/>
        </w:rPr>
        <w:t>Kalium (</w:t>
      </w:r>
      <w:r w:rsidRPr="00E579E3">
        <w:rPr>
          <w:rFonts w:ascii="Arial" w:hAnsi="Arial" w:cs="Arial"/>
        </w:rPr>
        <w:t>K</w:t>
      </w:r>
      <w:r w:rsidR="00305E63">
        <w:rPr>
          <w:rFonts w:ascii="Arial" w:hAnsi="Arial" w:cs="Arial"/>
        </w:rPr>
        <w:t>)</w:t>
      </w:r>
      <w:r w:rsidRPr="00E579E3">
        <w:rPr>
          <w:rFonts w:ascii="Arial" w:hAnsi="Arial" w:cs="Arial"/>
        </w:rPr>
        <w:t xml:space="preserve"> und Pestizide, 9 Cent/m</w:t>
      </w:r>
      <w:r w:rsidRPr="00E579E3">
        <w:rPr>
          <w:rFonts w:ascii="Arial" w:hAnsi="Arial" w:cs="Arial"/>
          <w:vertAlign w:val="superscript"/>
        </w:rPr>
        <w:t>3</w:t>
      </w:r>
      <w:r w:rsidRPr="00E579E3">
        <w:rPr>
          <w:rFonts w:ascii="Arial" w:hAnsi="Arial" w:cs="Arial"/>
        </w:rPr>
        <w:t xml:space="preserve"> Wasserverbrauch, 19</w:t>
      </w:r>
      <w:r w:rsidR="0070534F">
        <w:rPr>
          <w:rFonts w:ascii="Arial" w:hAnsi="Arial" w:cs="Arial"/>
        </w:rPr>
        <w:t xml:space="preserve"> bis </w:t>
      </w:r>
      <w:r w:rsidRPr="00E579E3">
        <w:rPr>
          <w:rFonts w:ascii="Arial" w:hAnsi="Arial" w:cs="Arial"/>
        </w:rPr>
        <w:t>24 €/Tonne Oberboden, 13 €/Hektar Biodiversitätskosten durch N, P und Pestizide sowie 30 Cent/Hektar f</w:t>
      </w:r>
      <w:r>
        <w:rPr>
          <w:rFonts w:ascii="Arial" w:hAnsi="Arial" w:cs="Arial"/>
        </w:rPr>
        <w:t>ü</w:t>
      </w:r>
      <w:r w:rsidRPr="00E579E3">
        <w:rPr>
          <w:rFonts w:ascii="Arial" w:hAnsi="Arial" w:cs="Arial"/>
        </w:rPr>
        <w:t>r individuelle Gesundheitsschäden f</w:t>
      </w:r>
      <w:r>
        <w:rPr>
          <w:rFonts w:ascii="Arial" w:hAnsi="Arial" w:cs="Arial"/>
        </w:rPr>
        <w:t>ü</w:t>
      </w:r>
      <w:r w:rsidRPr="00E579E3">
        <w:rPr>
          <w:rFonts w:ascii="Arial" w:hAnsi="Arial" w:cs="Arial"/>
        </w:rPr>
        <w:t>r Farmarbeiter beim Umgang mit Chemikalien. Diese Beträge sind zunächst als neutrale Werte zu betrachten d.h. der gleiche Wert wird f</w:t>
      </w:r>
      <w:r>
        <w:rPr>
          <w:rFonts w:ascii="Arial" w:hAnsi="Arial" w:cs="Arial"/>
        </w:rPr>
        <w:t>ü</w:t>
      </w:r>
      <w:r w:rsidRPr="00E579E3">
        <w:rPr>
          <w:rFonts w:ascii="Arial" w:hAnsi="Arial" w:cs="Arial"/>
        </w:rPr>
        <w:t>r z.B. CO</w:t>
      </w:r>
      <w:r w:rsidRPr="00E579E3">
        <w:rPr>
          <w:rFonts w:ascii="Arial" w:hAnsi="Arial" w:cs="Arial"/>
          <w:vertAlign w:val="subscript"/>
        </w:rPr>
        <w:t>2</w:t>
      </w:r>
      <w:r w:rsidRPr="00E579E3">
        <w:rPr>
          <w:rFonts w:ascii="Arial" w:hAnsi="Arial" w:cs="Arial"/>
        </w:rPr>
        <w:t>e-Emissionen sowie CO</w:t>
      </w:r>
      <w:r w:rsidRPr="00E579E3">
        <w:rPr>
          <w:rFonts w:ascii="Arial" w:hAnsi="Arial" w:cs="Arial"/>
          <w:vertAlign w:val="subscript"/>
        </w:rPr>
        <w:t>2</w:t>
      </w:r>
      <w:r w:rsidRPr="00E579E3">
        <w:rPr>
          <w:rFonts w:ascii="Arial" w:hAnsi="Arial" w:cs="Arial"/>
        </w:rPr>
        <w:t>-Bindung verwendet.</w:t>
      </w:r>
    </w:p>
    <w:p w14:paraId="196E00F1" w14:textId="77777777" w:rsidR="00E579E3" w:rsidRDefault="00E579E3" w:rsidP="00A941CF">
      <w:pPr>
        <w:rPr>
          <w:rFonts w:ascii="Arial" w:hAnsi="Arial" w:cs="Arial"/>
        </w:rPr>
      </w:pPr>
    </w:p>
    <w:p w14:paraId="2C26EFE6" w14:textId="7D5F8779" w:rsidR="00A81EBA" w:rsidRDefault="009321D9" w:rsidP="00E624F9">
      <w:pPr>
        <w:rPr>
          <w:rFonts w:ascii="Arial" w:hAnsi="Arial" w:cs="Arial"/>
        </w:rPr>
      </w:pPr>
      <w:r>
        <w:rPr>
          <w:rFonts w:ascii="Arial" w:hAnsi="Arial" w:cs="Arial"/>
        </w:rPr>
        <w:t xml:space="preserve">In einer </w:t>
      </w:r>
      <w:r w:rsidR="00A86540">
        <w:rPr>
          <w:rFonts w:ascii="Arial" w:hAnsi="Arial" w:cs="Arial"/>
        </w:rPr>
        <w:t xml:space="preserve">Studie für die GLS Bank </w:t>
      </w:r>
      <w:r>
        <w:rPr>
          <w:rFonts w:ascii="Arial" w:hAnsi="Arial" w:cs="Arial"/>
        </w:rPr>
        <w:t xml:space="preserve">hat </w:t>
      </w:r>
      <w:proofErr w:type="spellStart"/>
      <w:r w:rsidR="00CC434D">
        <w:rPr>
          <w:rFonts w:ascii="Arial" w:hAnsi="Arial" w:cs="Arial"/>
        </w:rPr>
        <w:t>S</w:t>
      </w:r>
      <w:r>
        <w:rPr>
          <w:rFonts w:ascii="Arial" w:hAnsi="Arial" w:cs="Arial"/>
        </w:rPr>
        <w:t>oil</w:t>
      </w:r>
      <w:proofErr w:type="spellEnd"/>
      <w:r>
        <w:rPr>
          <w:rFonts w:ascii="Arial" w:hAnsi="Arial" w:cs="Arial"/>
        </w:rPr>
        <w:t xml:space="preserve"> &amp; </w:t>
      </w:r>
      <w:r w:rsidR="00CC434D">
        <w:rPr>
          <w:rFonts w:ascii="Arial" w:hAnsi="Arial" w:cs="Arial"/>
        </w:rPr>
        <w:t>M</w:t>
      </w:r>
      <w:r>
        <w:rPr>
          <w:rFonts w:ascii="Arial" w:hAnsi="Arial" w:cs="Arial"/>
        </w:rPr>
        <w:t xml:space="preserve">ore </w:t>
      </w:r>
      <w:r w:rsidR="004C1D14">
        <w:rPr>
          <w:rFonts w:ascii="Arial" w:hAnsi="Arial" w:cs="Arial"/>
        </w:rPr>
        <w:t xml:space="preserve">Impacts </w:t>
      </w:r>
      <w:r w:rsidRPr="009321D9">
        <w:rPr>
          <w:rFonts w:ascii="Arial" w:hAnsi="Arial" w:cs="Arial"/>
        </w:rPr>
        <w:t>drei Betriebe, die sich in Struktur, Betriebsgröße und Anbauverband unterscheiden</w:t>
      </w:r>
      <w:r w:rsidR="000C0BBF">
        <w:rPr>
          <w:rFonts w:ascii="Arial" w:hAnsi="Arial" w:cs="Arial"/>
        </w:rPr>
        <w:t>,</w:t>
      </w:r>
      <w:r w:rsidRPr="009321D9">
        <w:rPr>
          <w:rFonts w:ascii="Arial" w:hAnsi="Arial" w:cs="Arial"/>
        </w:rPr>
        <w:t xml:space="preserve"> </w:t>
      </w:r>
      <w:r w:rsidR="000C0BBF">
        <w:rPr>
          <w:rFonts w:ascii="Arial" w:hAnsi="Arial" w:cs="Arial"/>
        </w:rPr>
        <w:t xml:space="preserve">in einer </w:t>
      </w:r>
      <w:r w:rsidRPr="009321D9">
        <w:rPr>
          <w:rFonts w:ascii="Arial" w:hAnsi="Arial" w:cs="Arial"/>
        </w:rPr>
        <w:t>Gesamtkostenanalyse betrachte</w:t>
      </w:r>
      <w:r w:rsidR="00FA54E8">
        <w:rPr>
          <w:rFonts w:ascii="Arial" w:hAnsi="Arial" w:cs="Arial"/>
        </w:rPr>
        <w:t>t</w:t>
      </w:r>
      <w:r w:rsidRPr="009321D9">
        <w:rPr>
          <w:rFonts w:ascii="Arial" w:hAnsi="Arial" w:cs="Arial"/>
        </w:rPr>
        <w:t>: 1</w:t>
      </w:r>
      <w:r>
        <w:rPr>
          <w:rFonts w:ascii="Arial" w:hAnsi="Arial" w:cs="Arial"/>
        </w:rPr>
        <w:t>.</w:t>
      </w:r>
      <w:r w:rsidRPr="009321D9">
        <w:rPr>
          <w:rFonts w:ascii="Arial" w:hAnsi="Arial" w:cs="Arial"/>
        </w:rPr>
        <w:t xml:space="preserve"> </w:t>
      </w:r>
      <w:r w:rsidR="00834D92">
        <w:rPr>
          <w:rFonts w:ascii="Arial" w:hAnsi="Arial" w:cs="Arial"/>
        </w:rPr>
        <w:t>ein</w:t>
      </w:r>
      <w:r w:rsidR="004C1D14">
        <w:rPr>
          <w:rFonts w:ascii="Arial" w:hAnsi="Arial" w:cs="Arial"/>
        </w:rPr>
        <w:t>en klassischen</w:t>
      </w:r>
      <w:r w:rsidR="00834D92">
        <w:rPr>
          <w:rFonts w:ascii="Arial" w:hAnsi="Arial" w:cs="Arial"/>
        </w:rPr>
        <w:t xml:space="preserve"> </w:t>
      </w:r>
      <w:r w:rsidRPr="009321D9">
        <w:rPr>
          <w:rFonts w:ascii="Arial" w:hAnsi="Arial" w:cs="Arial"/>
        </w:rPr>
        <w:t>Demeter</w:t>
      </w:r>
      <w:r w:rsidR="00882B2B">
        <w:rPr>
          <w:rFonts w:ascii="Arial" w:hAnsi="Arial" w:cs="Arial"/>
        </w:rPr>
        <w:t>-</w:t>
      </w:r>
      <w:r w:rsidRPr="009321D9">
        <w:rPr>
          <w:rFonts w:ascii="Arial" w:hAnsi="Arial" w:cs="Arial"/>
        </w:rPr>
        <w:t>Gemischtbetrieb</w:t>
      </w:r>
      <w:r>
        <w:rPr>
          <w:rFonts w:ascii="Arial" w:hAnsi="Arial" w:cs="Arial"/>
        </w:rPr>
        <w:t xml:space="preserve"> </w:t>
      </w:r>
      <w:r w:rsidRPr="009321D9">
        <w:rPr>
          <w:rFonts w:ascii="Arial" w:hAnsi="Arial" w:cs="Arial"/>
        </w:rPr>
        <w:t xml:space="preserve">mit </w:t>
      </w:r>
      <w:r>
        <w:rPr>
          <w:rFonts w:ascii="Arial" w:hAnsi="Arial" w:cs="Arial"/>
        </w:rPr>
        <w:t>Fok</w:t>
      </w:r>
      <w:r w:rsidR="003F78DB">
        <w:rPr>
          <w:rFonts w:ascii="Arial" w:hAnsi="Arial" w:cs="Arial"/>
        </w:rPr>
        <w:t>u</w:t>
      </w:r>
      <w:r>
        <w:rPr>
          <w:rFonts w:ascii="Arial" w:hAnsi="Arial" w:cs="Arial"/>
        </w:rPr>
        <w:t xml:space="preserve">s auf </w:t>
      </w:r>
      <w:r w:rsidRPr="009321D9">
        <w:rPr>
          <w:rFonts w:ascii="Arial" w:hAnsi="Arial" w:cs="Arial"/>
        </w:rPr>
        <w:t>Direktvermarktung, 2</w:t>
      </w:r>
      <w:r>
        <w:rPr>
          <w:rFonts w:ascii="Arial" w:hAnsi="Arial" w:cs="Arial"/>
        </w:rPr>
        <w:t>.</w:t>
      </w:r>
      <w:r w:rsidRPr="009321D9">
        <w:rPr>
          <w:rFonts w:ascii="Arial" w:hAnsi="Arial" w:cs="Arial"/>
        </w:rPr>
        <w:t xml:space="preserve"> </w:t>
      </w:r>
      <w:r w:rsidR="00451D96">
        <w:rPr>
          <w:rFonts w:ascii="Arial" w:hAnsi="Arial" w:cs="Arial"/>
        </w:rPr>
        <w:t>e</w:t>
      </w:r>
      <w:r w:rsidR="004C1D14">
        <w:rPr>
          <w:rFonts w:ascii="Arial" w:hAnsi="Arial" w:cs="Arial"/>
        </w:rPr>
        <w:t xml:space="preserve">inen </w:t>
      </w:r>
      <w:r w:rsidR="00451D96">
        <w:rPr>
          <w:rFonts w:ascii="Arial" w:hAnsi="Arial" w:cs="Arial"/>
        </w:rPr>
        <w:t>v</w:t>
      </w:r>
      <w:r w:rsidR="004C1D14">
        <w:rPr>
          <w:rFonts w:ascii="Arial" w:hAnsi="Arial" w:cs="Arial"/>
        </w:rPr>
        <w:t>ie</w:t>
      </w:r>
      <w:r w:rsidR="00451D96">
        <w:rPr>
          <w:rFonts w:ascii="Arial" w:hAnsi="Arial" w:cs="Arial"/>
        </w:rPr>
        <w:t>h</w:t>
      </w:r>
      <w:r w:rsidR="004C1D14">
        <w:rPr>
          <w:rFonts w:ascii="Arial" w:hAnsi="Arial" w:cs="Arial"/>
        </w:rPr>
        <w:t xml:space="preserve">losen </w:t>
      </w:r>
      <w:r w:rsidRPr="009321D9">
        <w:rPr>
          <w:rFonts w:ascii="Arial" w:hAnsi="Arial" w:cs="Arial"/>
        </w:rPr>
        <w:t xml:space="preserve">Biolandhof </w:t>
      </w:r>
      <w:r w:rsidR="00834D92">
        <w:rPr>
          <w:rFonts w:ascii="Arial" w:hAnsi="Arial" w:cs="Arial"/>
        </w:rPr>
        <w:t>sowie</w:t>
      </w:r>
      <w:r w:rsidRPr="009321D9">
        <w:rPr>
          <w:rFonts w:ascii="Arial" w:hAnsi="Arial" w:cs="Arial"/>
        </w:rPr>
        <w:t xml:space="preserve"> 3</w:t>
      </w:r>
      <w:r>
        <w:rPr>
          <w:rFonts w:ascii="Arial" w:hAnsi="Arial" w:cs="Arial"/>
        </w:rPr>
        <w:t>.</w:t>
      </w:r>
      <w:r w:rsidRPr="009321D9">
        <w:rPr>
          <w:rFonts w:ascii="Arial" w:hAnsi="Arial" w:cs="Arial"/>
        </w:rPr>
        <w:t xml:space="preserve"> </w:t>
      </w:r>
      <w:r w:rsidR="00451D96">
        <w:rPr>
          <w:rFonts w:ascii="Arial" w:hAnsi="Arial" w:cs="Arial"/>
        </w:rPr>
        <w:t>e</w:t>
      </w:r>
      <w:r w:rsidR="004C1D14">
        <w:rPr>
          <w:rFonts w:ascii="Arial" w:hAnsi="Arial" w:cs="Arial"/>
        </w:rPr>
        <w:t xml:space="preserve">inen </w:t>
      </w:r>
      <w:r w:rsidR="004C1D14" w:rsidRPr="009321D9">
        <w:rPr>
          <w:rFonts w:ascii="Arial" w:hAnsi="Arial" w:cs="Arial"/>
        </w:rPr>
        <w:t>kleine</w:t>
      </w:r>
      <w:r w:rsidR="004C1D14">
        <w:rPr>
          <w:rFonts w:ascii="Arial" w:hAnsi="Arial" w:cs="Arial"/>
        </w:rPr>
        <w:t>n</w:t>
      </w:r>
      <w:r w:rsidR="004C1D14" w:rsidRPr="009321D9">
        <w:rPr>
          <w:rFonts w:ascii="Arial" w:hAnsi="Arial" w:cs="Arial"/>
        </w:rPr>
        <w:t xml:space="preserve"> </w:t>
      </w:r>
      <w:r w:rsidRPr="009321D9">
        <w:rPr>
          <w:rFonts w:ascii="Arial" w:hAnsi="Arial" w:cs="Arial"/>
        </w:rPr>
        <w:t>Demeter</w:t>
      </w:r>
      <w:r w:rsidR="003F78DB">
        <w:rPr>
          <w:rFonts w:ascii="Arial" w:hAnsi="Arial" w:cs="Arial"/>
        </w:rPr>
        <w:t>-G</w:t>
      </w:r>
      <w:r w:rsidRPr="009321D9">
        <w:rPr>
          <w:rFonts w:ascii="Arial" w:hAnsi="Arial" w:cs="Arial"/>
        </w:rPr>
        <w:t xml:space="preserve">emischtbetrieb der </w:t>
      </w:r>
      <w:r w:rsidR="003F78DB">
        <w:rPr>
          <w:rFonts w:ascii="Arial" w:hAnsi="Arial" w:cs="Arial"/>
        </w:rPr>
        <w:t>s</w:t>
      </w:r>
      <w:r w:rsidRPr="009321D9">
        <w:rPr>
          <w:rFonts w:ascii="Arial" w:hAnsi="Arial" w:cs="Arial"/>
        </w:rPr>
        <w:t>olidarische Landwirtschaft betreibt</w:t>
      </w:r>
      <w:r w:rsidR="000C0BBF">
        <w:rPr>
          <w:rFonts w:ascii="Arial" w:hAnsi="Arial" w:cs="Arial"/>
        </w:rPr>
        <w:t xml:space="preserve"> (vgl. Abb.2)</w:t>
      </w:r>
      <w:r w:rsidRPr="009321D9">
        <w:rPr>
          <w:rFonts w:ascii="Arial" w:hAnsi="Arial" w:cs="Arial"/>
        </w:rPr>
        <w:t>.</w:t>
      </w:r>
    </w:p>
    <w:p w14:paraId="6CCE15EE" w14:textId="77777777" w:rsidR="00A81EBA" w:rsidRDefault="00A81EBA" w:rsidP="00E624F9">
      <w:pPr>
        <w:rPr>
          <w:rFonts w:ascii="Arial" w:hAnsi="Arial" w:cs="Arial"/>
        </w:rPr>
      </w:pPr>
    </w:p>
    <w:p w14:paraId="392C4153" w14:textId="4409106B" w:rsidR="003F78DB" w:rsidRDefault="003F78DB" w:rsidP="003F78DB">
      <w:pPr>
        <w:rPr>
          <w:rFonts w:ascii="Arial" w:hAnsi="Arial" w:cs="Arial"/>
        </w:rPr>
      </w:pPr>
      <w:r w:rsidRPr="003F78DB">
        <w:rPr>
          <w:rFonts w:ascii="Arial" w:hAnsi="Arial" w:cs="Arial"/>
        </w:rPr>
        <w:lastRenderedPageBreak/>
        <w:t xml:space="preserve">Das Ergebnis: </w:t>
      </w:r>
      <w:r>
        <w:rPr>
          <w:rFonts w:ascii="Arial" w:hAnsi="Arial" w:cs="Arial"/>
        </w:rPr>
        <w:t>D</w:t>
      </w:r>
      <w:r w:rsidRPr="003F78DB">
        <w:rPr>
          <w:rFonts w:ascii="Arial" w:hAnsi="Arial" w:cs="Arial"/>
        </w:rPr>
        <w:t xml:space="preserve">er </w:t>
      </w:r>
      <w:proofErr w:type="spellStart"/>
      <w:r w:rsidR="00C94CF5">
        <w:rPr>
          <w:rFonts w:ascii="Arial" w:hAnsi="Arial" w:cs="Arial"/>
        </w:rPr>
        <w:t>viehlose</w:t>
      </w:r>
      <w:proofErr w:type="spellEnd"/>
      <w:r w:rsidR="00C94CF5">
        <w:rPr>
          <w:rFonts w:ascii="Arial" w:hAnsi="Arial" w:cs="Arial"/>
        </w:rPr>
        <w:t xml:space="preserve"> </w:t>
      </w:r>
      <w:r w:rsidR="00882B2B">
        <w:rPr>
          <w:rFonts w:ascii="Arial" w:hAnsi="Arial" w:cs="Arial"/>
        </w:rPr>
        <w:t>Biolandhof</w:t>
      </w:r>
      <w:r w:rsidRPr="003F78DB">
        <w:rPr>
          <w:rFonts w:ascii="Arial" w:hAnsi="Arial" w:cs="Arial"/>
        </w:rPr>
        <w:t xml:space="preserve"> und </w:t>
      </w:r>
      <w:r w:rsidR="00882B2B">
        <w:rPr>
          <w:rFonts w:ascii="Arial" w:hAnsi="Arial" w:cs="Arial"/>
        </w:rPr>
        <w:t>der Demeter-Gemischtbetrieb mit solidarischer Landwirtschaft</w:t>
      </w:r>
      <w:r w:rsidRPr="003F78DB">
        <w:rPr>
          <w:rFonts w:ascii="Arial" w:hAnsi="Arial" w:cs="Arial"/>
        </w:rPr>
        <w:t xml:space="preserve"> generieren einen positiven Beitrag pro Hektar f</w:t>
      </w:r>
      <w:r>
        <w:rPr>
          <w:rFonts w:ascii="Arial" w:hAnsi="Arial" w:cs="Arial"/>
        </w:rPr>
        <w:t>ü</w:t>
      </w:r>
      <w:r w:rsidRPr="003F78DB">
        <w:rPr>
          <w:rFonts w:ascii="Arial" w:hAnsi="Arial" w:cs="Arial"/>
        </w:rPr>
        <w:t>r Mensch und Umwelt. Die in den letzten Jahren eingef</w:t>
      </w:r>
      <w:r>
        <w:rPr>
          <w:rFonts w:ascii="Arial" w:hAnsi="Arial" w:cs="Arial"/>
        </w:rPr>
        <w:t>ü</w:t>
      </w:r>
      <w:r w:rsidRPr="003F78DB">
        <w:rPr>
          <w:rFonts w:ascii="Arial" w:hAnsi="Arial" w:cs="Arial"/>
        </w:rPr>
        <w:t>hrte schonende Bodenbearbeitung, Untersaat, Zwischenfr</w:t>
      </w:r>
      <w:r>
        <w:rPr>
          <w:rFonts w:ascii="Arial" w:hAnsi="Arial" w:cs="Arial"/>
        </w:rPr>
        <w:t>ü</w:t>
      </w:r>
      <w:r w:rsidRPr="003F78DB">
        <w:rPr>
          <w:rFonts w:ascii="Arial" w:hAnsi="Arial" w:cs="Arial"/>
        </w:rPr>
        <w:t>chte und bodendeckende Pflanzen sowie verbesserte Kompostwirtschaft f</w:t>
      </w:r>
      <w:r>
        <w:rPr>
          <w:rFonts w:ascii="Arial" w:hAnsi="Arial" w:cs="Arial"/>
        </w:rPr>
        <w:t>ühren</w:t>
      </w:r>
      <w:r w:rsidRPr="003F78DB">
        <w:rPr>
          <w:rFonts w:ascii="Arial" w:hAnsi="Arial" w:cs="Arial"/>
        </w:rPr>
        <w:t xml:space="preserve"> zu signifikanter CO</w:t>
      </w:r>
      <w:r w:rsidRPr="003F78DB">
        <w:rPr>
          <w:rFonts w:ascii="Arial" w:hAnsi="Arial" w:cs="Arial"/>
          <w:vertAlign w:val="subscript"/>
        </w:rPr>
        <w:t>2</w:t>
      </w:r>
      <w:r w:rsidRPr="003F78DB">
        <w:rPr>
          <w:rFonts w:ascii="Arial" w:hAnsi="Arial" w:cs="Arial"/>
        </w:rPr>
        <w:t>-Bindung und Bodenaufbau.</w:t>
      </w:r>
    </w:p>
    <w:p w14:paraId="71D2DC59" w14:textId="77777777" w:rsidR="00FA54E8" w:rsidRDefault="00FA54E8" w:rsidP="003F78DB">
      <w:pPr>
        <w:rPr>
          <w:rFonts w:ascii="Arial" w:hAnsi="Arial" w:cs="Arial"/>
        </w:rPr>
      </w:pPr>
    </w:p>
    <w:p w14:paraId="415C424F" w14:textId="43D7912F" w:rsidR="00FA54E8" w:rsidRDefault="00FA54E8" w:rsidP="003F78DB">
      <w:pPr>
        <w:rPr>
          <w:rFonts w:ascii="Arial" w:hAnsi="Arial" w:cs="Arial"/>
        </w:rPr>
      </w:pPr>
      <w:r>
        <w:rPr>
          <w:rFonts w:ascii="Arial" w:hAnsi="Arial" w:cs="Arial"/>
          <w:noProof/>
        </w:rPr>
        <w:drawing>
          <wp:inline distT="0" distB="0" distL="0" distR="0" wp14:anchorId="1EA193CE" wp14:editId="6A2EEFA7">
            <wp:extent cx="5149121" cy="291162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schirmfoto 2019-11-21 um 11.10.34.png"/>
                    <pic:cNvPicPr/>
                  </pic:nvPicPr>
                  <pic:blipFill>
                    <a:blip r:embed="rId8"/>
                    <a:stretch>
                      <a:fillRect/>
                    </a:stretch>
                  </pic:blipFill>
                  <pic:spPr bwMode="auto">
                    <a:xfrm>
                      <a:off x="0" y="0"/>
                      <a:ext cx="5162099" cy="2918959"/>
                    </a:xfrm>
                    <a:prstGeom prst="rect">
                      <a:avLst/>
                    </a:prstGeom>
                    <a:ln>
                      <a:noFill/>
                    </a:ln>
                    <a:extLst>
                      <a:ext uri="{53640926-AAD7-44D8-BBD7-CCE9431645EC}">
                        <a14:shadowObscured xmlns:a14="http://schemas.microsoft.com/office/drawing/2010/main"/>
                      </a:ext>
                    </a:extLst>
                  </pic:spPr>
                </pic:pic>
              </a:graphicData>
            </a:graphic>
          </wp:inline>
        </w:drawing>
      </w:r>
    </w:p>
    <w:p w14:paraId="0B68B3D5" w14:textId="5DA0B3C8" w:rsidR="000C0BBF" w:rsidRPr="000C0BBF" w:rsidRDefault="000C0BBF" w:rsidP="000C0BBF">
      <w:pPr>
        <w:rPr>
          <w:rFonts w:ascii="Arial" w:hAnsi="Arial" w:cs="Arial"/>
          <w:sz w:val="16"/>
          <w:szCs w:val="16"/>
        </w:rPr>
      </w:pPr>
      <w:r>
        <w:rPr>
          <w:rFonts w:ascii="Arial" w:hAnsi="Arial" w:cs="Arial"/>
          <w:sz w:val="16"/>
          <w:szCs w:val="16"/>
        </w:rPr>
        <w:t xml:space="preserve">       </w:t>
      </w:r>
      <w:r w:rsidRPr="000C0BBF">
        <w:rPr>
          <w:rFonts w:ascii="Arial" w:hAnsi="Arial" w:cs="Arial"/>
          <w:sz w:val="16"/>
          <w:szCs w:val="16"/>
        </w:rPr>
        <w:t>*Prakt</w:t>
      </w:r>
      <w:r>
        <w:rPr>
          <w:rFonts w:ascii="Arial" w:hAnsi="Arial" w:cs="Arial"/>
          <w:sz w:val="16"/>
          <w:szCs w:val="16"/>
        </w:rPr>
        <w:t>i</w:t>
      </w:r>
      <w:r w:rsidRPr="000C0BBF">
        <w:rPr>
          <w:rFonts w:ascii="Arial" w:hAnsi="Arial" w:cs="Arial"/>
          <w:sz w:val="16"/>
          <w:szCs w:val="16"/>
        </w:rPr>
        <w:t>ken, die vor mehr als 20 Jahren umgesetzt wurden, sind nicht enthalten</w:t>
      </w:r>
    </w:p>
    <w:p w14:paraId="4AC7B1C5" w14:textId="6CA25FCA" w:rsidR="00FA54E8" w:rsidRDefault="00FA54E8" w:rsidP="003F78DB">
      <w:pPr>
        <w:rPr>
          <w:rFonts w:ascii="Arial" w:hAnsi="Arial" w:cs="Arial"/>
        </w:rPr>
      </w:pPr>
      <w:r>
        <w:rPr>
          <w:rFonts w:ascii="Arial" w:hAnsi="Arial" w:cs="Arial"/>
        </w:rPr>
        <w:t>Abb.</w:t>
      </w:r>
      <w:r w:rsidR="00081974">
        <w:rPr>
          <w:rFonts w:ascii="Arial" w:hAnsi="Arial" w:cs="Arial"/>
        </w:rPr>
        <w:t>2</w:t>
      </w:r>
    </w:p>
    <w:p w14:paraId="69FB9FAA" w14:textId="2F5265E0" w:rsidR="00FA54E8" w:rsidRPr="003F78DB" w:rsidRDefault="00FA54E8" w:rsidP="003F78DB">
      <w:pPr>
        <w:rPr>
          <w:rFonts w:ascii="Arial" w:hAnsi="Arial" w:cs="Arial"/>
        </w:rPr>
      </w:pPr>
    </w:p>
    <w:p w14:paraId="75293970" w14:textId="4B9CAAAB" w:rsidR="003F78DB" w:rsidRPr="003F78DB" w:rsidRDefault="003F78DB" w:rsidP="003F78DB">
      <w:pPr>
        <w:rPr>
          <w:rFonts w:ascii="Arial" w:hAnsi="Arial" w:cs="Arial"/>
        </w:rPr>
      </w:pPr>
      <w:r w:rsidRPr="003F78DB">
        <w:rPr>
          <w:rFonts w:ascii="Arial" w:hAnsi="Arial" w:cs="Arial"/>
        </w:rPr>
        <w:t xml:space="preserve">Auf den Gesamtbetrieb bezogen generiert </w:t>
      </w:r>
      <w:r w:rsidR="00882B2B">
        <w:rPr>
          <w:rFonts w:ascii="Arial" w:hAnsi="Arial" w:cs="Arial"/>
        </w:rPr>
        <w:t xml:space="preserve">der Demeter-Gemischtbetrieb mit solidarischer Landwirtschaft </w:t>
      </w:r>
      <w:r w:rsidRPr="003F78DB">
        <w:rPr>
          <w:rFonts w:ascii="Arial" w:hAnsi="Arial" w:cs="Arial"/>
        </w:rPr>
        <w:t xml:space="preserve">einen Nettonutzen von 30.259 €. Beim </w:t>
      </w:r>
      <w:r w:rsidR="00882B2B">
        <w:rPr>
          <w:rFonts w:ascii="Arial" w:hAnsi="Arial" w:cs="Arial"/>
        </w:rPr>
        <w:t>viehlosen Biolandhof</w:t>
      </w:r>
      <w:r w:rsidRPr="003F78DB">
        <w:rPr>
          <w:rFonts w:ascii="Arial" w:hAnsi="Arial" w:cs="Arial"/>
        </w:rPr>
        <w:t xml:space="preserve"> liegt dieser Gesamtbetriebsnutzen bei 85.679 €.</w:t>
      </w:r>
    </w:p>
    <w:p w14:paraId="498D611E" w14:textId="77777777" w:rsidR="003F78DB" w:rsidRDefault="003F78DB" w:rsidP="003F78DB">
      <w:pPr>
        <w:rPr>
          <w:rFonts w:ascii="Arial" w:hAnsi="Arial" w:cs="Arial"/>
        </w:rPr>
      </w:pPr>
    </w:p>
    <w:p w14:paraId="4FD3973C" w14:textId="4A6225E4" w:rsidR="003F78DB" w:rsidRPr="00936E5B" w:rsidRDefault="003F78DB" w:rsidP="003F78DB">
      <w:pPr>
        <w:rPr>
          <w:rFonts w:ascii="Arial" w:hAnsi="Arial" w:cs="Arial"/>
        </w:rPr>
      </w:pPr>
      <w:r w:rsidRPr="003F78DB">
        <w:rPr>
          <w:rFonts w:ascii="Arial" w:hAnsi="Arial" w:cs="Arial"/>
        </w:rPr>
        <w:t xml:space="preserve">Der </w:t>
      </w:r>
      <w:r w:rsidR="00882B2B">
        <w:rPr>
          <w:rFonts w:ascii="Arial" w:hAnsi="Arial" w:cs="Arial"/>
        </w:rPr>
        <w:t xml:space="preserve">klassische </w:t>
      </w:r>
      <w:r w:rsidR="00882B2B" w:rsidRPr="009321D9">
        <w:rPr>
          <w:rFonts w:ascii="Arial" w:hAnsi="Arial" w:cs="Arial"/>
        </w:rPr>
        <w:t>Demeter</w:t>
      </w:r>
      <w:r w:rsidR="00882B2B">
        <w:rPr>
          <w:rFonts w:ascii="Arial" w:hAnsi="Arial" w:cs="Arial"/>
        </w:rPr>
        <w:t>-</w:t>
      </w:r>
      <w:r w:rsidR="00882B2B" w:rsidRPr="009321D9">
        <w:rPr>
          <w:rFonts w:ascii="Arial" w:hAnsi="Arial" w:cs="Arial"/>
        </w:rPr>
        <w:t>Gemischtbetrieb</w:t>
      </w:r>
      <w:r w:rsidR="00882B2B">
        <w:rPr>
          <w:rFonts w:ascii="Arial" w:hAnsi="Arial" w:cs="Arial"/>
        </w:rPr>
        <w:t xml:space="preserve"> </w:t>
      </w:r>
      <w:r w:rsidR="00882B2B" w:rsidRPr="009321D9">
        <w:rPr>
          <w:rFonts w:ascii="Arial" w:hAnsi="Arial" w:cs="Arial"/>
        </w:rPr>
        <w:t xml:space="preserve">mit </w:t>
      </w:r>
      <w:r w:rsidR="00882B2B">
        <w:rPr>
          <w:rFonts w:ascii="Arial" w:hAnsi="Arial" w:cs="Arial"/>
        </w:rPr>
        <w:t xml:space="preserve">Fokus auf </w:t>
      </w:r>
      <w:r w:rsidR="00882B2B" w:rsidRPr="009321D9">
        <w:rPr>
          <w:rFonts w:ascii="Arial" w:hAnsi="Arial" w:cs="Arial"/>
        </w:rPr>
        <w:t>Direktvermarktung</w:t>
      </w:r>
      <w:r w:rsidR="00882B2B" w:rsidRPr="003F78DB" w:rsidDel="00882B2B">
        <w:rPr>
          <w:rFonts w:ascii="Arial" w:hAnsi="Arial" w:cs="Arial"/>
        </w:rPr>
        <w:t xml:space="preserve"> </w:t>
      </w:r>
      <w:r w:rsidRPr="003F78DB">
        <w:rPr>
          <w:rFonts w:ascii="Arial" w:hAnsi="Arial" w:cs="Arial"/>
        </w:rPr>
        <w:t>hat ebenfalls in den letzten Jahren mit einer schonenderen Bodenbearbeitung begonnen und auch die Kompostwirtschaft umgestellt. Die Richtlinien des Weltklimarates und der Gesamtkostenprotokolle ber</w:t>
      </w:r>
      <w:r w:rsidR="00FA54E8">
        <w:rPr>
          <w:rFonts w:ascii="Arial" w:hAnsi="Arial" w:cs="Arial"/>
        </w:rPr>
        <w:t>ü</w:t>
      </w:r>
      <w:r w:rsidRPr="003F78DB">
        <w:rPr>
          <w:rFonts w:ascii="Arial" w:hAnsi="Arial" w:cs="Arial"/>
        </w:rPr>
        <w:t>cksichtigen allerdings bei CO</w:t>
      </w:r>
      <w:r w:rsidR="00FA54E8" w:rsidRPr="00FA54E8">
        <w:rPr>
          <w:rFonts w:ascii="Arial" w:hAnsi="Arial" w:cs="Arial"/>
          <w:vertAlign w:val="subscript"/>
        </w:rPr>
        <w:t>2</w:t>
      </w:r>
      <w:r w:rsidRPr="003F78DB">
        <w:rPr>
          <w:rFonts w:ascii="Arial" w:hAnsi="Arial" w:cs="Arial"/>
        </w:rPr>
        <w:t>-Bindung und Bodenaufbau nur Praxisänderungen der letzten 20 Jahre. Die seit Längerem umgesetzten Praktiken wie Zwischenfr</w:t>
      </w:r>
      <w:r w:rsidR="00FA54E8">
        <w:rPr>
          <w:rFonts w:ascii="Arial" w:hAnsi="Arial" w:cs="Arial"/>
        </w:rPr>
        <w:t>ü</w:t>
      </w:r>
      <w:r w:rsidRPr="003F78DB">
        <w:rPr>
          <w:rFonts w:ascii="Arial" w:hAnsi="Arial" w:cs="Arial"/>
        </w:rPr>
        <w:t xml:space="preserve">chte und Untersaat fließen so nicht in die Berechnung ein. Damit hat der </w:t>
      </w:r>
      <w:r w:rsidR="00882B2B">
        <w:rPr>
          <w:rFonts w:ascii="Arial" w:hAnsi="Arial" w:cs="Arial"/>
        </w:rPr>
        <w:t xml:space="preserve">klassische </w:t>
      </w:r>
      <w:r w:rsidR="00882B2B" w:rsidRPr="009321D9">
        <w:rPr>
          <w:rFonts w:ascii="Arial" w:hAnsi="Arial" w:cs="Arial"/>
        </w:rPr>
        <w:t>Demeter</w:t>
      </w:r>
      <w:r w:rsidR="00882B2B">
        <w:rPr>
          <w:rFonts w:ascii="Arial" w:hAnsi="Arial" w:cs="Arial"/>
        </w:rPr>
        <w:t>-</w:t>
      </w:r>
      <w:r w:rsidR="00882B2B" w:rsidRPr="009321D9">
        <w:rPr>
          <w:rFonts w:ascii="Arial" w:hAnsi="Arial" w:cs="Arial"/>
        </w:rPr>
        <w:t>Gemischtbetrieb</w:t>
      </w:r>
      <w:r w:rsidR="00882B2B">
        <w:rPr>
          <w:rFonts w:ascii="Arial" w:hAnsi="Arial" w:cs="Arial"/>
        </w:rPr>
        <w:t xml:space="preserve"> </w:t>
      </w:r>
      <w:r w:rsidR="00882B2B" w:rsidRPr="009321D9">
        <w:rPr>
          <w:rFonts w:ascii="Arial" w:hAnsi="Arial" w:cs="Arial"/>
        </w:rPr>
        <w:t xml:space="preserve">mit </w:t>
      </w:r>
      <w:r w:rsidR="00882B2B">
        <w:rPr>
          <w:rFonts w:ascii="Arial" w:hAnsi="Arial" w:cs="Arial"/>
        </w:rPr>
        <w:t xml:space="preserve">Fokus auf </w:t>
      </w:r>
      <w:r w:rsidR="00882B2B" w:rsidRPr="009321D9">
        <w:rPr>
          <w:rFonts w:ascii="Arial" w:hAnsi="Arial" w:cs="Arial"/>
        </w:rPr>
        <w:t>Direktvermarktung</w:t>
      </w:r>
      <w:r w:rsidR="00882B2B" w:rsidRPr="003F78DB" w:rsidDel="00882B2B">
        <w:rPr>
          <w:rFonts w:ascii="Arial" w:hAnsi="Arial" w:cs="Arial"/>
        </w:rPr>
        <w:t xml:space="preserve"> </w:t>
      </w:r>
      <w:r w:rsidRPr="003F78DB">
        <w:rPr>
          <w:rFonts w:ascii="Arial" w:hAnsi="Arial" w:cs="Arial"/>
        </w:rPr>
        <w:t>eine leicht negative Bilanz von 140 € pro Hektar. W</w:t>
      </w:r>
      <w:r w:rsidR="00FA54E8">
        <w:rPr>
          <w:rFonts w:ascii="Arial" w:hAnsi="Arial" w:cs="Arial"/>
        </w:rPr>
        <w:t>ü</w:t>
      </w:r>
      <w:r w:rsidRPr="003F78DB">
        <w:rPr>
          <w:rFonts w:ascii="Arial" w:hAnsi="Arial" w:cs="Arial"/>
        </w:rPr>
        <w:t>rden alle angewendeten Praktiken bei der Berechnung ber</w:t>
      </w:r>
      <w:r w:rsidR="00FA54E8">
        <w:rPr>
          <w:rFonts w:ascii="Arial" w:hAnsi="Arial" w:cs="Arial"/>
        </w:rPr>
        <w:t>ü</w:t>
      </w:r>
      <w:r w:rsidRPr="003F78DB">
        <w:rPr>
          <w:rFonts w:ascii="Arial" w:hAnsi="Arial" w:cs="Arial"/>
        </w:rPr>
        <w:t>cksichtigt, wäre der Nettonutzen 350 € pro Hektar bzw. 66.890 € f</w:t>
      </w:r>
      <w:r w:rsidR="00FA54E8">
        <w:rPr>
          <w:rFonts w:ascii="Arial" w:hAnsi="Arial" w:cs="Arial"/>
        </w:rPr>
        <w:t>ü</w:t>
      </w:r>
      <w:r w:rsidRPr="003F78DB">
        <w:rPr>
          <w:rFonts w:ascii="Arial" w:hAnsi="Arial" w:cs="Arial"/>
        </w:rPr>
        <w:t>r den Gesamtbetrieb.</w:t>
      </w:r>
    </w:p>
    <w:p w14:paraId="035DC2C0" w14:textId="77777777" w:rsidR="00E624F9" w:rsidRDefault="00E624F9" w:rsidP="00A941CF">
      <w:pPr>
        <w:rPr>
          <w:rFonts w:ascii="Arial" w:hAnsi="Arial" w:cs="Arial"/>
          <w:b/>
          <w:i/>
        </w:rPr>
      </w:pPr>
    </w:p>
    <w:p w14:paraId="3F04ED15" w14:textId="1D0EF783" w:rsidR="00FA54E8" w:rsidRDefault="00FA54E8" w:rsidP="00FA54E8">
      <w:pPr>
        <w:rPr>
          <w:rFonts w:ascii="Arial" w:hAnsi="Arial" w:cs="Arial"/>
        </w:rPr>
      </w:pPr>
      <w:r>
        <w:rPr>
          <w:rFonts w:ascii="Arial" w:hAnsi="Arial" w:cs="Arial"/>
        </w:rPr>
        <w:lastRenderedPageBreak/>
        <w:t xml:space="preserve">In nahezu allen nach diesem Ansatz untersuchten Fällen </w:t>
      </w:r>
      <w:r w:rsidR="00952A5E">
        <w:rPr>
          <w:rFonts w:ascii="Arial" w:hAnsi="Arial" w:cs="Arial"/>
        </w:rPr>
        <w:t xml:space="preserve">wie z.B. auch bei Hipp, Lebensbaum, </w:t>
      </w:r>
      <w:proofErr w:type="spellStart"/>
      <w:r w:rsidR="00952A5E">
        <w:rPr>
          <w:rFonts w:ascii="Arial" w:hAnsi="Arial" w:cs="Arial"/>
        </w:rPr>
        <w:t>Bauck</w:t>
      </w:r>
      <w:proofErr w:type="spellEnd"/>
      <w:r w:rsidR="00952A5E">
        <w:rPr>
          <w:rFonts w:ascii="Arial" w:hAnsi="Arial" w:cs="Arial"/>
        </w:rPr>
        <w:t xml:space="preserve">, Bio-Company, Domäne </w:t>
      </w:r>
      <w:proofErr w:type="spellStart"/>
      <w:r w:rsidR="00952A5E">
        <w:rPr>
          <w:rFonts w:ascii="Arial" w:hAnsi="Arial" w:cs="Arial"/>
        </w:rPr>
        <w:t>Fredeburg</w:t>
      </w:r>
      <w:proofErr w:type="spellEnd"/>
      <w:r w:rsidR="00952A5E">
        <w:rPr>
          <w:rFonts w:ascii="Arial" w:hAnsi="Arial" w:cs="Arial"/>
        </w:rPr>
        <w:t xml:space="preserve">, Hufe 8 oder Naturkost Grell </w:t>
      </w:r>
      <w:r>
        <w:rPr>
          <w:rFonts w:ascii="Arial" w:hAnsi="Arial" w:cs="Arial"/>
        </w:rPr>
        <w:t xml:space="preserve">zeigt sich, dass die biologische Landwirtschaft in der Summe einen positiven Wert erzeugt (also dem Gemeinwohl Nutzen bringt), </w:t>
      </w:r>
      <w:r w:rsidR="000C0BBF">
        <w:rPr>
          <w:rFonts w:ascii="Arial" w:hAnsi="Arial" w:cs="Arial"/>
        </w:rPr>
        <w:t xml:space="preserve">vergleichbare konventionelle Betriebe nach diesen </w:t>
      </w:r>
      <w:r>
        <w:rPr>
          <w:rFonts w:ascii="Arial" w:hAnsi="Arial" w:cs="Arial"/>
        </w:rPr>
        <w:t>Modellrechnungen jedoch Kosten verursachen. Wenige Bio-Betriebe weisen eine negative Bilanz auf, verursachen also Kosten. Dies liegt in erster Linie am Ansatz der Analyse, die verschiedene Faktoren außen vorlässt. D</w:t>
      </w:r>
      <w:r w:rsidR="001772F9">
        <w:rPr>
          <w:rFonts w:ascii="Arial" w:hAnsi="Arial" w:cs="Arial"/>
        </w:rPr>
        <w:t>o</w:t>
      </w:r>
      <w:r>
        <w:rPr>
          <w:rFonts w:ascii="Arial" w:hAnsi="Arial" w:cs="Arial"/>
        </w:rPr>
        <w:t>ch auch hier liegen die verbleibenden externen Kosten weiterhin deutlich unter denen konventioneller Betriebe.</w:t>
      </w:r>
    </w:p>
    <w:p w14:paraId="3B081459" w14:textId="77777777" w:rsidR="00FA54E8" w:rsidRDefault="00FA54E8" w:rsidP="00FA54E8">
      <w:pPr>
        <w:rPr>
          <w:rFonts w:ascii="Arial" w:hAnsi="Arial" w:cs="Arial"/>
        </w:rPr>
      </w:pPr>
    </w:p>
    <w:p w14:paraId="40016C61" w14:textId="77777777" w:rsidR="00FA54E8" w:rsidRDefault="00FA54E8" w:rsidP="00FA54E8">
      <w:pPr>
        <w:rPr>
          <w:rFonts w:ascii="Arial" w:hAnsi="Arial" w:cs="Arial"/>
        </w:rPr>
      </w:pPr>
      <w:r>
        <w:rPr>
          <w:rFonts w:ascii="Arial" w:hAnsi="Arial" w:cs="Arial"/>
        </w:rPr>
        <w:t>Der Nutzen-Wert ist dabei teilweise so hoch, dass damit sogar die Kosten der angeschlossenen Wertschöpfungskette (also die Weiterberarbeitung der Rohstoffe bis zum Einräumen im Lebensmittelmarkt) kompensiert werden k</w:t>
      </w:r>
      <w:r w:rsidR="001772F9">
        <w:rPr>
          <w:rFonts w:ascii="Arial" w:hAnsi="Arial" w:cs="Arial"/>
        </w:rPr>
        <w:t>önnen</w:t>
      </w:r>
      <w:r>
        <w:rPr>
          <w:rFonts w:ascii="Arial" w:hAnsi="Arial" w:cs="Arial"/>
        </w:rPr>
        <w:t>.</w:t>
      </w:r>
    </w:p>
    <w:p w14:paraId="11A79B1C" w14:textId="77777777" w:rsidR="00FA54E8" w:rsidRPr="00493D1B" w:rsidRDefault="00FA54E8" w:rsidP="00A941CF">
      <w:pPr>
        <w:rPr>
          <w:rFonts w:ascii="Arial" w:hAnsi="Arial" w:cs="Arial"/>
          <w:b/>
          <w:i/>
        </w:rPr>
      </w:pPr>
    </w:p>
    <w:p w14:paraId="65F63ACA" w14:textId="77777777" w:rsidR="00A941CF" w:rsidRPr="00757AF5" w:rsidRDefault="00A941CF" w:rsidP="00A941CF">
      <w:pPr>
        <w:rPr>
          <w:rFonts w:ascii="Arial" w:hAnsi="Arial" w:cs="Arial"/>
          <w:b/>
          <w:szCs w:val="22"/>
        </w:rPr>
      </w:pPr>
      <w:r w:rsidRPr="00757AF5">
        <w:rPr>
          <w:rFonts w:ascii="Arial" w:hAnsi="Arial" w:cs="Arial"/>
          <w:b/>
          <w:szCs w:val="22"/>
        </w:rPr>
        <w:t>Fazit</w:t>
      </w:r>
    </w:p>
    <w:p w14:paraId="323A4B5F" w14:textId="77777777" w:rsidR="0070534F" w:rsidRPr="0070534F" w:rsidRDefault="0070534F" w:rsidP="00A941CF">
      <w:pPr>
        <w:rPr>
          <w:rFonts w:ascii="Arial" w:hAnsi="Arial" w:cs="Arial"/>
          <w:b/>
          <w:i/>
          <w:sz w:val="28"/>
          <w:szCs w:val="28"/>
        </w:rPr>
      </w:pPr>
    </w:p>
    <w:p w14:paraId="016A5C40" w14:textId="77777777" w:rsidR="007C6AC2" w:rsidRPr="00A941CF" w:rsidRDefault="00A941CF" w:rsidP="007C6AC2">
      <w:pPr>
        <w:rPr>
          <w:rFonts w:ascii="Arial" w:hAnsi="Arial" w:cs="Arial"/>
        </w:rPr>
      </w:pPr>
      <w:r w:rsidRPr="00A941CF">
        <w:rPr>
          <w:rFonts w:ascii="Arial" w:hAnsi="Arial" w:cs="Arial"/>
        </w:rPr>
        <w:t xml:space="preserve">Bio-Lebensmittel haben im Laden für gewöhnlich einen höheren Preis als konventionell hergestellte. Dies liegt jedoch in erster Linie daran, dass momentan nicht sichtbare, aber latent vorhandene Kosten bei </w:t>
      </w:r>
      <w:r w:rsidR="00672C56">
        <w:rPr>
          <w:rFonts w:ascii="Arial" w:hAnsi="Arial" w:cs="Arial"/>
        </w:rPr>
        <w:t xml:space="preserve">den meisten </w:t>
      </w:r>
      <w:r w:rsidRPr="00A941CF">
        <w:rPr>
          <w:rFonts w:ascii="Arial" w:hAnsi="Arial" w:cs="Arial"/>
        </w:rPr>
        <w:t xml:space="preserve">Lebensmitteln nicht eingerechnet werden. </w:t>
      </w:r>
      <w:r w:rsidR="007C6AC2">
        <w:rPr>
          <w:rFonts w:ascii="Arial" w:hAnsi="Arial" w:cs="Arial"/>
        </w:rPr>
        <w:t>Parameter</w:t>
      </w:r>
      <w:r w:rsidRPr="00A941CF">
        <w:rPr>
          <w:rFonts w:ascii="Arial" w:hAnsi="Arial" w:cs="Arial"/>
        </w:rPr>
        <w:t xml:space="preserve"> wie CO</w:t>
      </w:r>
      <w:r w:rsidRPr="00A941CF">
        <w:rPr>
          <w:rFonts w:ascii="Arial" w:hAnsi="Arial" w:cs="Arial"/>
          <w:vertAlign w:val="subscript"/>
        </w:rPr>
        <w:t>2</w:t>
      </w:r>
      <w:r w:rsidRPr="00A941CF">
        <w:rPr>
          <w:rFonts w:ascii="Arial" w:hAnsi="Arial" w:cs="Arial"/>
        </w:rPr>
        <w:t>e-Emis</w:t>
      </w:r>
      <w:r w:rsidR="0068510E">
        <w:rPr>
          <w:rFonts w:ascii="Arial" w:hAnsi="Arial" w:cs="Arial"/>
        </w:rPr>
        <w:t>s</w:t>
      </w:r>
      <w:r w:rsidRPr="00A941CF">
        <w:rPr>
          <w:rFonts w:ascii="Arial" w:hAnsi="Arial" w:cs="Arial"/>
        </w:rPr>
        <w:t>ion, Ernteverluste durch Erosion oder Gesundheitsschädigungen durch Pestizide</w:t>
      </w:r>
      <w:r w:rsidR="00672C56">
        <w:rPr>
          <w:rFonts w:ascii="Arial" w:hAnsi="Arial" w:cs="Arial"/>
        </w:rPr>
        <w:t xml:space="preserve"> </w:t>
      </w:r>
      <w:r w:rsidR="00980875">
        <w:rPr>
          <w:rFonts w:ascii="Arial" w:hAnsi="Arial" w:cs="Arial"/>
        </w:rPr>
        <w:t xml:space="preserve">lassen sich in Geldwerte umrechnen </w:t>
      </w:r>
      <w:r w:rsidRPr="00A941CF">
        <w:rPr>
          <w:rFonts w:ascii="Arial" w:hAnsi="Arial" w:cs="Arial"/>
        </w:rPr>
        <w:t xml:space="preserve">und sollten </w:t>
      </w:r>
      <w:r w:rsidR="00980875">
        <w:rPr>
          <w:rFonts w:ascii="Arial" w:hAnsi="Arial" w:cs="Arial"/>
        </w:rPr>
        <w:t xml:space="preserve">daher </w:t>
      </w:r>
      <w:r w:rsidRPr="00A941CF">
        <w:rPr>
          <w:rFonts w:ascii="Arial" w:hAnsi="Arial" w:cs="Arial"/>
        </w:rPr>
        <w:t>in die Bewertung eines landwirtschaftlichen Betriebs mit einfließen.</w:t>
      </w:r>
      <w:r w:rsidR="007C6AC2">
        <w:rPr>
          <w:rFonts w:ascii="Arial" w:hAnsi="Arial" w:cs="Arial"/>
        </w:rPr>
        <w:t xml:space="preserve"> Vergleicht man dann konventionelle und biologisch wirtschaftende Betriebe miteinander</w:t>
      </w:r>
      <w:r w:rsidR="0068510E">
        <w:rPr>
          <w:rFonts w:ascii="Arial" w:hAnsi="Arial" w:cs="Arial"/>
        </w:rPr>
        <w:t>,</w:t>
      </w:r>
      <w:r w:rsidR="007C6AC2">
        <w:rPr>
          <w:rFonts w:ascii="Arial" w:hAnsi="Arial" w:cs="Arial"/>
        </w:rPr>
        <w:t xml:space="preserve"> zeigt sich</w:t>
      </w:r>
      <w:r w:rsidR="0068510E">
        <w:rPr>
          <w:rFonts w:ascii="Arial" w:hAnsi="Arial" w:cs="Arial"/>
        </w:rPr>
        <w:t>,</w:t>
      </w:r>
      <w:r w:rsidR="007C6AC2">
        <w:rPr>
          <w:rFonts w:ascii="Arial" w:hAnsi="Arial" w:cs="Arial"/>
        </w:rPr>
        <w:t xml:space="preserve"> das</w:t>
      </w:r>
      <w:r w:rsidR="0068510E">
        <w:rPr>
          <w:rFonts w:ascii="Arial" w:hAnsi="Arial" w:cs="Arial"/>
        </w:rPr>
        <w:t>s</w:t>
      </w:r>
      <w:r w:rsidR="007C6AC2">
        <w:rPr>
          <w:rFonts w:ascii="Arial" w:hAnsi="Arial" w:cs="Arial"/>
        </w:rPr>
        <w:t xml:space="preserve"> erstere Kosten verursachen, letztere Nutzen bringen. </w:t>
      </w:r>
      <w:r w:rsidR="007C6AC2" w:rsidRPr="00A941CF">
        <w:rPr>
          <w:rFonts w:ascii="Arial" w:hAnsi="Arial" w:cs="Arial"/>
        </w:rPr>
        <w:t xml:space="preserve">Daher sind nicht die Bio-Produkte zu teuer, sondern die konventionellen </w:t>
      </w:r>
      <w:r w:rsidR="0068510E">
        <w:rPr>
          <w:rFonts w:ascii="Arial" w:hAnsi="Arial" w:cs="Arial"/>
        </w:rPr>
        <w:t xml:space="preserve">Lebensmittel </w:t>
      </w:r>
      <w:r w:rsidR="007C6AC2" w:rsidRPr="00A941CF">
        <w:rPr>
          <w:rFonts w:ascii="Arial" w:hAnsi="Arial" w:cs="Arial"/>
        </w:rPr>
        <w:t>zu billig.</w:t>
      </w:r>
    </w:p>
    <w:p w14:paraId="6861A378" w14:textId="77777777" w:rsidR="00A941CF" w:rsidRPr="00A941CF" w:rsidRDefault="00A941CF" w:rsidP="00A941CF">
      <w:pPr>
        <w:rPr>
          <w:rFonts w:ascii="Arial" w:hAnsi="Arial" w:cs="Arial"/>
        </w:rPr>
      </w:pPr>
    </w:p>
    <w:p w14:paraId="04C9107C" w14:textId="77777777" w:rsidR="007C6AC2" w:rsidRPr="00A941CF" w:rsidRDefault="00A941CF" w:rsidP="00A941CF">
      <w:pPr>
        <w:rPr>
          <w:rFonts w:ascii="Arial" w:hAnsi="Arial" w:cs="Arial"/>
        </w:rPr>
      </w:pPr>
      <w:r w:rsidRPr="00A941CF">
        <w:rPr>
          <w:rFonts w:ascii="Arial" w:hAnsi="Arial" w:cs="Arial"/>
        </w:rPr>
        <w:t xml:space="preserve">Gleichzeitig </w:t>
      </w:r>
      <w:r w:rsidR="007C6AC2">
        <w:rPr>
          <w:rFonts w:ascii="Arial" w:hAnsi="Arial" w:cs="Arial"/>
        </w:rPr>
        <w:t xml:space="preserve">zeigt sich, dass </w:t>
      </w:r>
      <w:r w:rsidRPr="00A941CF">
        <w:rPr>
          <w:rFonts w:ascii="Arial" w:hAnsi="Arial" w:cs="Arial"/>
        </w:rPr>
        <w:t>ein Beibehalten der aktuellen konventionellen Landwirtschaft die Risiken für Ernteausfälle in den kommenden Jahren steigen</w:t>
      </w:r>
      <w:r w:rsidR="007C6AC2">
        <w:rPr>
          <w:rFonts w:ascii="Arial" w:hAnsi="Arial" w:cs="Arial"/>
        </w:rPr>
        <w:t xml:space="preserve"> lässt, da diese Bodenverluste begünstigt.</w:t>
      </w:r>
      <w:r w:rsidRPr="00A941CF">
        <w:rPr>
          <w:rFonts w:ascii="Arial" w:hAnsi="Arial" w:cs="Arial"/>
        </w:rPr>
        <w:t xml:space="preserve"> Dies führt wiederum zu einem signifikanten Anstieg der Lebensmittelpreise um mehr als 100</w:t>
      </w:r>
      <w:r w:rsidR="0068510E">
        <w:rPr>
          <w:rFonts w:ascii="Arial" w:hAnsi="Arial" w:cs="Arial"/>
        </w:rPr>
        <w:t xml:space="preserve"> </w:t>
      </w:r>
      <w:r w:rsidR="002250E4">
        <w:rPr>
          <w:rFonts w:ascii="Arial" w:hAnsi="Arial" w:cs="Arial"/>
        </w:rPr>
        <w:t>Prozent</w:t>
      </w:r>
      <w:r w:rsidRPr="00A941CF">
        <w:rPr>
          <w:rFonts w:ascii="Arial" w:hAnsi="Arial" w:cs="Arial"/>
        </w:rPr>
        <w:t>.</w:t>
      </w:r>
      <w:r w:rsidR="00672C56">
        <w:rPr>
          <w:rFonts w:ascii="Arial" w:hAnsi="Arial" w:cs="Arial"/>
        </w:rPr>
        <w:t xml:space="preserve"> Ein konsequentes Umstellen auf eine ökologische Landwirtschaft, die auch Maßnahmen zum Bodenerhalt und -aufbau einschließt, kann diesen Anstieg der Preise deutlich stabilisieren.</w:t>
      </w:r>
    </w:p>
    <w:p w14:paraId="308A147A" w14:textId="77777777" w:rsidR="00A941CF" w:rsidRPr="00A941CF" w:rsidRDefault="00A941CF" w:rsidP="00A941CF">
      <w:pPr>
        <w:rPr>
          <w:rFonts w:ascii="Arial" w:hAnsi="Arial" w:cs="Arial"/>
        </w:rPr>
      </w:pPr>
    </w:p>
    <w:p w14:paraId="3C406556" w14:textId="77777777" w:rsidR="00A941CF" w:rsidRDefault="00A941CF" w:rsidP="00A941CF">
      <w:pPr>
        <w:rPr>
          <w:rFonts w:ascii="Arial" w:hAnsi="Arial" w:cs="Arial"/>
        </w:rPr>
      </w:pPr>
      <w:r w:rsidRPr="00A941CF">
        <w:rPr>
          <w:rFonts w:ascii="Arial" w:hAnsi="Arial" w:cs="Arial"/>
        </w:rPr>
        <w:t xml:space="preserve">Auch zahlreiche Akteure des klassischen Wirtschaftsmarkts haben diese Problematik erkannt und beginnen, bei der Bewertung von Unternehmen deren Engagement bei langfristigen gesamtgesellschaftlichen Faktoren hinzuzuziehen. </w:t>
      </w:r>
      <w:r w:rsidR="007C6AC2">
        <w:rPr>
          <w:rFonts w:ascii="Arial" w:hAnsi="Arial" w:cs="Arial"/>
        </w:rPr>
        <w:t>In gleichem Maße</w:t>
      </w:r>
      <w:r w:rsidRPr="00A941CF">
        <w:rPr>
          <w:rFonts w:ascii="Arial" w:hAnsi="Arial" w:cs="Arial"/>
        </w:rPr>
        <w:t xml:space="preserve"> verliert der kurzfristige Profit seine zentrale Position als Bewertungskriterium.</w:t>
      </w:r>
    </w:p>
    <w:p w14:paraId="0D7C65FE" w14:textId="77777777" w:rsidR="006A58D8" w:rsidRDefault="006A58D8" w:rsidP="00A941CF">
      <w:pPr>
        <w:rPr>
          <w:rFonts w:ascii="Arial" w:hAnsi="Arial" w:cs="Arial"/>
        </w:rPr>
      </w:pPr>
    </w:p>
    <w:p w14:paraId="78617B44" w14:textId="77777777" w:rsidR="006A58D8" w:rsidRDefault="006A58D8" w:rsidP="00A941CF">
      <w:pPr>
        <w:rPr>
          <w:rFonts w:ascii="Arial" w:hAnsi="Arial" w:cs="Arial"/>
        </w:rPr>
      </w:pPr>
    </w:p>
    <w:p w14:paraId="4EC2D02B" w14:textId="77777777" w:rsidR="006A58D8" w:rsidRPr="006A58D8" w:rsidRDefault="006A58D8" w:rsidP="00A941CF">
      <w:pPr>
        <w:rPr>
          <w:rFonts w:ascii="Arial" w:hAnsi="Arial" w:cs="Arial"/>
          <w:b/>
          <w:i/>
        </w:rPr>
      </w:pPr>
      <w:r w:rsidRPr="006A58D8">
        <w:rPr>
          <w:rFonts w:ascii="Arial" w:hAnsi="Arial" w:cs="Arial"/>
          <w:b/>
          <w:i/>
        </w:rPr>
        <w:t>Über Soil &amp; More impacts</w:t>
      </w:r>
    </w:p>
    <w:p w14:paraId="22B8F430" w14:textId="31CA548E" w:rsidR="006A58D8" w:rsidRPr="006A58D8" w:rsidRDefault="006A58D8" w:rsidP="006A58D8">
      <w:pPr>
        <w:rPr>
          <w:rFonts w:ascii="Arial" w:hAnsi="Arial" w:cs="Arial"/>
          <w:i/>
        </w:rPr>
      </w:pPr>
      <w:r w:rsidRPr="006A58D8">
        <w:rPr>
          <w:rFonts w:ascii="Arial" w:hAnsi="Arial" w:cs="Arial"/>
          <w:i/>
        </w:rPr>
        <w:t xml:space="preserve">Das Unternehmen </w:t>
      </w:r>
      <w:proofErr w:type="spellStart"/>
      <w:r w:rsidRPr="006A58D8">
        <w:rPr>
          <w:rFonts w:ascii="Arial" w:hAnsi="Arial" w:cs="Arial"/>
          <w:i/>
        </w:rPr>
        <w:t>Soil</w:t>
      </w:r>
      <w:proofErr w:type="spellEnd"/>
      <w:r w:rsidRPr="006A58D8">
        <w:rPr>
          <w:rFonts w:ascii="Arial" w:hAnsi="Arial" w:cs="Arial"/>
          <w:i/>
        </w:rPr>
        <w:t xml:space="preserve"> &amp; More </w:t>
      </w:r>
      <w:r w:rsidR="005311C5">
        <w:rPr>
          <w:rFonts w:ascii="Arial" w:hAnsi="Arial" w:cs="Arial"/>
          <w:i/>
        </w:rPr>
        <w:t>I</w:t>
      </w:r>
      <w:r w:rsidR="005311C5" w:rsidRPr="006A58D8">
        <w:rPr>
          <w:rFonts w:ascii="Arial" w:hAnsi="Arial" w:cs="Arial"/>
          <w:i/>
        </w:rPr>
        <w:t xml:space="preserve">mpacts </w:t>
      </w:r>
      <w:r w:rsidRPr="006A58D8">
        <w:rPr>
          <w:rFonts w:ascii="Arial" w:hAnsi="Arial" w:cs="Arial"/>
          <w:i/>
        </w:rPr>
        <w:t xml:space="preserve">setzt sich seit seiner Gründung 2018 für den Erhalt und die Erneuerung von fruchtbaren Böden weltweit ein. </w:t>
      </w:r>
      <w:proofErr w:type="spellStart"/>
      <w:r w:rsidRPr="006A58D8">
        <w:rPr>
          <w:rFonts w:ascii="Arial" w:hAnsi="Arial" w:cs="Arial"/>
          <w:i/>
        </w:rPr>
        <w:t>Soil</w:t>
      </w:r>
      <w:proofErr w:type="spellEnd"/>
      <w:r w:rsidRPr="006A58D8">
        <w:rPr>
          <w:rFonts w:ascii="Arial" w:hAnsi="Arial" w:cs="Arial"/>
          <w:i/>
        </w:rPr>
        <w:t xml:space="preserve"> &amp; More </w:t>
      </w:r>
      <w:r w:rsidR="005311C5">
        <w:rPr>
          <w:rFonts w:ascii="Arial" w:hAnsi="Arial" w:cs="Arial"/>
          <w:i/>
        </w:rPr>
        <w:t>I</w:t>
      </w:r>
      <w:r w:rsidR="005311C5" w:rsidRPr="006A58D8">
        <w:rPr>
          <w:rFonts w:ascii="Arial" w:hAnsi="Arial" w:cs="Arial"/>
          <w:i/>
        </w:rPr>
        <w:t xml:space="preserve">mpacts </w:t>
      </w:r>
      <w:r w:rsidRPr="006A58D8">
        <w:rPr>
          <w:rFonts w:ascii="Arial" w:hAnsi="Arial" w:cs="Arial"/>
          <w:i/>
        </w:rPr>
        <w:t xml:space="preserve">bietet Beratungsdienstleistungen zum Thema nachhaltige Landwirtschaft mit einem Schwerpunkt auf Boden und Kompostierung. Die Vision des Unternehmens ist es, den Boden zu erhalten und die Bodenfruchtbarkeit zu verbessern – weltweit. Die Nachhaltigkeitsberatung </w:t>
      </w:r>
      <w:proofErr w:type="spellStart"/>
      <w:r w:rsidRPr="006A58D8">
        <w:rPr>
          <w:rFonts w:ascii="Arial" w:hAnsi="Arial" w:cs="Arial"/>
          <w:i/>
        </w:rPr>
        <w:t>Soil</w:t>
      </w:r>
      <w:proofErr w:type="spellEnd"/>
      <w:r w:rsidRPr="006A58D8">
        <w:rPr>
          <w:rFonts w:ascii="Arial" w:hAnsi="Arial" w:cs="Arial"/>
          <w:i/>
        </w:rPr>
        <w:t xml:space="preserve"> &amp; More </w:t>
      </w:r>
      <w:r w:rsidR="005311C5">
        <w:rPr>
          <w:rFonts w:ascii="Arial" w:hAnsi="Arial" w:cs="Arial"/>
          <w:i/>
        </w:rPr>
        <w:t>I</w:t>
      </w:r>
      <w:r w:rsidR="005311C5" w:rsidRPr="006A58D8">
        <w:rPr>
          <w:rFonts w:ascii="Arial" w:hAnsi="Arial" w:cs="Arial"/>
          <w:i/>
        </w:rPr>
        <w:t xml:space="preserve">mpacts </w:t>
      </w:r>
      <w:r w:rsidRPr="006A58D8">
        <w:rPr>
          <w:rFonts w:ascii="Arial" w:hAnsi="Arial" w:cs="Arial"/>
          <w:i/>
        </w:rPr>
        <w:t xml:space="preserve">ist eine von Tobias Bandel </w:t>
      </w:r>
      <w:r w:rsidR="005311C5">
        <w:rPr>
          <w:rFonts w:ascii="Arial" w:hAnsi="Arial" w:cs="Arial"/>
          <w:i/>
        </w:rPr>
        <w:t>mit-</w:t>
      </w:r>
      <w:r w:rsidRPr="006A58D8">
        <w:rPr>
          <w:rFonts w:ascii="Arial" w:hAnsi="Arial" w:cs="Arial"/>
          <w:i/>
        </w:rPr>
        <w:t>gegründete Weiterführung des von ihm seit 2007 geführten Unternehmens Soil &amp; More</w:t>
      </w:r>
      <w:r w:rsidR="005311C5">
        <w:rPr>
          <w:rFonts w:ascii="Arial" w:hAnsi="Arial" w:cs="Arial"/>
          <w:i/>
        </w:rPr>
        <w:t xml:space="preserve"> International</w:t>
      </w:r>
      <w:r w:rsidRPr="006A58D8">
        <w:rPr>
          <w:rFonts w:ascii="Arial" w:hAnsi="Arial" w:cs="Arial"/>
          <w:i/>
        </w:rPr>
        <w:t>.</w:t>
      </w:r>
    </w:p>
    <w:p w14:paraId="2C7CA4DD" w14:textId="77777777" w:rsidR="006A58D8" w:rsidRPr="00A941CF" w:rsidRDefault="006A58D8" w:rsidP="00A941CF">
      <w:pPr>
        <w:rPr>
          <w:rFonts w:ascii="Arial" w:hAnsi="Arial" w:cs="Arial"/>
        </w:rPr>
      </w:pPr>
    </w:p>
    <w:sectPr w:rsidR="006A58D8" w:rsidRPr="00A941CF">
      <w:headerReference w:type="even" r:id="rId9"/>
      <w:headerReference w:type="default" r:id="rId10"/>
      <w:footerReference w:type="even" r:id="rId11"/>
      <w:footerReference w:type="default" r:id="rId12"/>
      <w:headerReference w:type="first" r:id="rId13"/>
      <w:footerReference w:type="first" r:id="rId14"/>
      <w:pgSz w:w="11907" w:h="16840" w:code="9"/>
      <w:pgMar w:top="2234" w:right="2268" w:bottom="2268" w:left="1701" w:header="794" w:footer="11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B135D8" w14:textId="77777777" w:rsidR="00B12184" w:rsidRDefault="00B12184">
      <w:r>
        <w:separator/>
      </w:r>
    </w:p>
  </w:endnote>
  <w:endnote w:type="continuationSeparator" w:id="0">
    <w:p w14:paraId="240F6577" w14:textId="77777777" w:rsidR="00B12184" w:rsidRDefault="00B121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utiger 45 Light">
    <w:altName w:val="Calibri"/>
    <w:panose1 w:val="020B0500000000000000"/>
    <w:charset w:val="00"/>
    <w:family w:val="swiss"/>
    <w:pitch w:val="variable"/>
    <w:sig w:usb0="00000003" w:usb1="00000000" w:usb2="00000000" w:usb3="00000000" w:csb0="00000001" w:csb1="00000000"/>
  </w:font>
  <w:font w:name="Frutiger 45">
    <w:altName w:val="Arial"/>
    <w:panose1 w:val="020B05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B3625C" w14:textId="77777777" w:rsidR="009401FF" w:rsidRDefault="009401F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3FAB8" w14:textId="77777777" w:rsidR="00D05FFF" w:rsidRDefault="006D3E2A">
    <w:pPr>
      <w:pStyle w:val="Fuzeile"/>
      <w:spacing w:line="240" w:lineRule="auto"/>
      <w:rPr>
        <w:rFonts w:ascii="Frutiger 45 Light" w:hAnsi="Frutiger 45 Light"/>
        <w:sz w:val="12"/>
      </w:rPr>
    </w:pPr>
    <w:r>
      <w:rPr>
        <w:rFonts w:ascii="Frutiger 45 Light" w:hAnsi="Frutiger 45 Light"/>
        <w:noProof/>
        <w:sz w:val="18"/>
      </w:rPr>
      <w:drawing>
        <wp:anchor distT="0" distB="0" distL="114300" distR="114300" simplePos="0" relativeHeight="251658752" behindDoc="1" locked="0" layoutInCell="1" allowOverlap="1" wp14:anchorId="5D007511" wp14:editId="7597E98F">
          <wp:simplePos x="0" y="0"/>
          <wp:positionH relativeFrom="column">
            <wp:posOffset>0</wp:posOffset>
          </wp:positionH>
          <wp:positionV relativeFrom="paragraph">
            <wp:posOffset>-26035</wp:posOffset>
          </wp:positionV>
          <wp:extent cx="5334000" cy="264795"/>
          <wp:effectExtent l="0" t="0" r="0" b="0"/>
          <wp:wrapNone/>
          <wp:docPr id="6" name="Bild 6" descr="ecom_Fußzeile_Doku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com_Fußzeile_Doku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0" cy="264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Frutiger 45 Light" w:hAnsi="Frutiger 45 Light"/>
        <w:noProof/>
        <w:sz w:val="18"/>
      </w:rPr>
      <mc:AlternateContent>
        <mc:Choice Requires="wps">
          <w:drawing>
            <wp:anchor distT="0" distB="0" distL="114300" distR="114300" simplePos="0" relativeHeight="251656704" behindDoc="0" locked="0" layoutInCell="1" allowOverlap="1" wp14:anchorId="5FE811BA" wp14:editId="64FCF34C">
              <wp:simplePos x="0" y="0"/>
              <wp:positionH relativeFrom="column">
                <wp:posOffset>5333365</wp:posOffset>
              </wp:positionH>
              <wp:positionV relativeFrom="paragraph">
                <wp:posOffset>-11430</wp:posOffset>
              </wp:positionV>
              <wp:extent cx="1066800" cy="3048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E8592" w14:textId="77777777" w:rsidR="00D05FFF" w:rsidRPr="00FC6461" w:rsidRDefault="00D05FFF">
                          <w:pPr>
                            <w:rPr>
                              <w:rFonts w:ascii="Arial" w:hAnsi="Arial" w:cs="Arial"/>
                              <w:sz w:val="16"/>
                              <w:szCs w:val="16"/>
                            </w:rPr>
                          </w:pPr>
                          <w:r w:rsidRPr="00FC6461">
                            <w:rPr>
                              <w:rFonts w:ascii="Arial" w:hAnsi="Arial" w:cs="Arial"/>
                              <w:sz w:val="16"/>
                              <w:szCs w:val="16"/>
                            </w:rPr>
                            <w:t xml:space="preserve">Seite </w:t>
                          </w:r>
                          <w:r w:rsidRPr="00FC6461">
                            <w:rPr>
                              <w:rStyle w:val="Seitenzahl"/>
                              <w:rFonts w:ascii="Arial" w:hAnsi="Arial" w:cs="Arial"/>
                              <w:sz w:val="16"/>
                              <w:szCs w:val="16"/>
                            </w:rPr>
                            <w:fldChar w:fldCharType="begin"/>
                          </w:r>
                          <w:r w:rsidRPr="00FC6461">
                            <w:rPr>
                              <w:rStyle w:val="Seitenzahl"/>
                              <w:rFonts w:ascii="Arial" w:hAnsi="Arial" w:cs="Arial"/>
                              <w:sz w:val="16"/>
                              <w:szCs w:val="16"/>
                            </w:rPr>
                            <w:instrText xml:space="preserve"> </w:instrText>
                          </w:r>
                          <w:r w:rsidR="00742A6B">
                            <w:rPr>
                              <w:rStyle w:val="Seitenzahl"/>
                              <w:rFonts w:ascii="Arial" w:hAnsi="Arial" w:cs="Arial"/>
                              <w:sz w:val="16"/>
                              <w:szCs w:val="16"/>
                            </w:rPr>
                            <w:instrText>PAGE</w:instrText>
                          </w:r>
                          <w:r w:rsidRPr="00FC6461">
                            <w:rPr>
                              <w:rStyle w:val="Seitenzahl"/>
                              <w:rFonts w:ascii="Arial" w:hAnsi="Arial" w:cs="Arial"/>
                              <w:sz w:val="16"/>
                              <w:szCs w:val="16"/>
                            </w:rPr>
                            <w:instrText xml:space="preserve"> </w:instrText>
                          </w:r>
                          <w:r w:rsidRPr="00FC6461">
                            <w:rPr>
                              <w:rStyle w:val="Seitenzahl"/>
                              <w:rFonts w:ascii="Arial" w:hAnsi="Arial" w:cs="Arial"/>
                              <w:sz w:val="16"/>
                              <w:szCs w:val="16"/>
                            </w:rPr>
                            <w:fldChar w:fldCharType="separate"/>
                          </w:r>
                          <w:r w:rsidR="006D3E2A">
                            <w:rPr>
                              <w:rStyle w:val="Seitenzahl"/>
                              <w:rFonts w:ascii="Arial" w:hAnsi="Arial" w:cs="Arial"/>
                              <w:noProof/>
                              <w:sz w:val="16"/>
                              <w:szCs w:val="16"/>
                            </w:rPr>
                            <w:t>2</w:t>
                          </w:r>
                          <w:r w:rsidRPr="00FC6461">
                            <w:rPr>
                              <w:rStyle w:val="Seitenzahl"/>
                              <w:rFonts w:ascii="Arial" w:hAnsi="Arial" w:cs="Arial"/>
                              <w:sz w:val="16"/>
                              <w:szCs w:val="16"/>
                            </w:rPr>
                            <w:fldChar w:fldCharType="end"/>
                          </w:r>
                          <w:r w:rsidRPr="00FC6461">
                            <w:rPr>
                              <w:rStyle w:val="Seitenzahl"/>
                              <w:rFonts w:ascii="Arial" w:hAnsi="Arial" w:cs="Arial"/>
                              <w:sz w:val="16"/>
                              <w:szCs w:val="16"/>
                            </w:rPr>
                            <w:t xml:space="preserve"> / </w:t>
                          </w:r>
                          <w:r w:rsidRPr="00FC6461">
                            <w:rPr>
                              <w:rStyle w:val="Seitenzahl"/>
                              <w:rFonts w:ascii="Arial" w:hAnsi="Arial" w:cs="Arial"/>
                              <w:sz w:val="16"/>
                              <w:szCs w:val="16"/>
                            </w:rPr>
                            <w:fldChar w:fldCharType="begin"/>
                          </w:r>
                          <w:r w:rsidRPr="00FC6461">
                            <w:rPr>
                              <w:rStyle w:val="Seitenzahl"/>
                              <w:rFonts w:ascii="Arial" w:hAnsi="Arial" w:cs="Arial"/>
                              <w:sz w:val="16"/>
                              <w:szCs w:val="16"/>
                            </w:rPr>
                            <w:instrText xml:space="preserve"> </w:instrText>
                          </w:r>
                          <w:r w:rsidR="00742A6B">
                            <w:rPr>
                              <w:rStyle w:val="Seitenzahl"/>
                              <w:rFonts w:ascii="Arial" w:hAnsi="Arial" w:cs="Arial"/>
                              <w:sz w:val="16"/>
                              <w:szCs w:val="16"/>
                            </w:rPr>
                            <w:instrText>NUMPAGES</w:instrText>
                          </w:r>
                          <w:r w:rsidRPr="00FC6461">
                            <w:rPr>
                              <w:rStyle w:val="Seitenzahl"/>
                              <w:rFonts w:ascii="Arial" w:hAnsi="Arial" w:cs="Arial"/>
                              <w:sz w:val="16"/>
                              <w:szCs w:val="16"/>
                            </w:rPr>
                            <w:instrText xml:space="preserve"> </w:instrText>
                          </w:r>
                          <w:r w:rsidRPr="00FC6461">
                            <w:rPr>
                              <w:rStyle w:val="Seitenzahl"/>
                              <w:rFonts w:ascii="Arial" w:hAnsi="Arial" w:cs="Arial"/>
                              <w:sz w:val="16"/>
                              <w:szCs w:val="16"/>
                            </w:rPr>
                            <w:fldChar w:fldCharType="separate"/>
                          </w:r>
                          <w:r w:rsidR="006D3E2A">
                            <w:rPr>
                              <w:rStyle w:val="Seitenzahl"/>
                              <w:rFonts w:ascii="Arial" w:hAnsi="Arial" w:cs="Arial"/>
                              <w:noProof/>
                              <w:sz w:val="16"/>
                              <w:szCs w:val="16"/>
                            </w:rPr>
                            <w:t>3</w:t>
                          </w:r>
                          <w:r w:rsidRPr="00FC6461">
                            <w:rPr>
                              <w:rStyle w:val="Seitenzahl"/>
                              <w:rFonts w:ascii="Arial" w:hAnsi="Arial" w:cs="Arial"/>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E811BA" id="_x0000_t202" coordsize="21600,21600" o:spt="202" path="m,l,21600r21600,l21600,xe">
              <v:stroke joinstyle="miter"/>
              <v:path gradientshapeok="t" o:connecttype="rect"/>
            </v:shapetype>
            <v:shape id="Text Box 2" o:spid="_x0000_s1026" type="#_x0000_t202" style="position:absolute;margin-left:419.95pt;margin-top:-.9pt;width:84pt;height:2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" filled="f" stroked="f">
              <v:textbox>
                <w:txbxContent>
                  <w:p w14:paraId="570E8592" w14:textId="77777777" w:rsidR="00D05FFF" w:rsidRPr="00FC6461" w:rsidRDefault="00D05FFF">
                    <w:pPr>
                      <w:rPr>
                        <w:rFonts w:ascii="Arial" w:hAnsi="Arial" w:cs="Arial"/>
                        <w:sz w:val="16"/>
                        <w:szCs w:val="16"/>
                      </w:rPr>
                    </w:pPr>
                    <w:r w:rsidRPr="00FC6461">
                      <w:rPr>
                        <w:rFonts w:ascii="Arial" w:hAnsi="Arial" w:cs="Arial"/>
                        <w:sz w:val="16"/>
                        <w:szCs w:val="16"/>
                      </w:rPr>
                      <w:t xml:space="preserve">Seite </w:t>
                    </w:r>
                    <w:r w:rsidRPr="00FC6461">
                      <w:rPr>
                        <w:rStyle w:val="PageNumber"/>
                        <w:rFonts w:ascii="Arial" w:hAnsi="Arial" w:cs="Arial"/>
                        <w:sz w:val="16"/>
                        <w:szCs w:val="16"/>
                      </w:rPr>
                      <w:fldChar w:fldCharType="begin"/>
                    </w:r>
                    <w:r w:rsidRPr="00FC6461">
                      <w:rPr>
                        <w:rStyle w:val="PageNumber"/>
                        <w:rFonts w:ascii="Arial" w:hAnsi="Arial" w:cs="Arial"/>
                        <w:sz w:val="16"/>
                        <w:szCs w:val="16"/>
                      </w:rPr>
                      <w:instrText xml:space="preserve"> </w:instrText>
                    </w:r>
                    <w:r w:rsidR="00742A6B">
                      <w:rPr>
                        <w:rStyle w:val="PageNumber"/>
                        <w:rFonts w:ascii="Arial" w:hAnsi="Arial" w:cs="Arial"/>
                        <w:sz w:val="16"/>
                        <w:szCs w:val="16"/>
                      </w:rPr>
                      <w:instrText>PAGE</w:instrText>
                    </w:r>
                    <w:r w:rsidRPr="00FC6461">
                      <w:rPr>
                        <w:rStyle w:val="PageNumber"/>
                        <w:rFonts w:ascii="Arial" w:hAnsi="Arial" w:cs="Arial"/>
                        <w:sz w:val="16"/>
                        <w:szCs w:val="16"/>
                      </w:rPr>
                      <w:instrText xml:space="preserve"> </w:instrText>
                    </w:r>
                    <w:r w:rsidRPr="00FC6461">
                      <w:rPr>
                        <w:rStyle w:val="PageNumber"/>
                        <w:rFonts w:ascii="Arial" w:hAnsi="Arial" w:cs="Arial"/>
                        <w:sz w:val="16"/>
                        <w:szCs w:val="16"/>
                      </w:rPr>
                      <w:fldChar w:fldCharType="separate"/>
                    </w:r>
                    <w:r w:rsidR="006D3E2A">
                      <w:rPr>
                        <w:rStyle w:val="PageNumber"/>
                        <w:rFonts w:ascii="Arial" w:hAnsi="Arial" w:cs="Arial"/>
                        <w:noProof/>
                        <w:sz w:val="16"/>
                        <w:szCs w:val="16"/>
                      </w:rPr>
                      <w:t>2</w:t>
                    </w:r>
                    <w:r w:rsidRPr="00FC6461">
                      <w:rPr>
                        <w:rStyle w:val="PageNumber"/>
                        <w:rFonts w:ascii="Arial" w:hAnsi="Arial" w:cs="Arial"/>
                        <w:sz w:val="16"/>
                        <w:szCs w:val="16"/>
                      </w:rPr>
                      <w:fldChar w:fldCharType="end"/>
                    </w:r>
                    <w:r w:rsidRPr="00FC6461">
                      <w:rPr>
                        <w:rStyle w:val="PageNumber"/>
                        <w:rFonts w:ascii="Arial" w:hAnsi="Arial" w:cs="Arial"/>
                        <w:sz w:val="16"/>
                        <w:szCs w:val="16"/>
                      </w:rPr>
                      <w:t xml:space="preserve"> / </w:t>
                    </w:r>
                    <w:r w:rsidRPr="00FC6461">
                      <w:rPr>
                        <w:rStyle w:val="PageNumber"/>
                        <w:rFonts w:ascii="Arial" w:hAnsi="Arial" w:cs="Arial"/>
                        <w:sz w:val="16"/>
                        <w:szCs w:val="16"/>
                      </w:rPr>
                      <w:fldChar w:fldCharType="begin"/>
                    </w:r>
                    <w:r w:rsidRPr="00FC6461">
                      <w:rPr>
                        <w:rStyle w:val="PageNumber"/>
                        <w:rFonts w:ascii="Arial" w:hAnsi="Arial" w:cs="Arial"/>
                        <w:sz w:val="16"/>
                        <w:szCs w:val="16"/>
                      </w:rPr>
                      <w:instrText xml:space="preserve"> </w:instrText>
                    </w:r>
                    <w:r w:rsidR="00742A6B">
                      <w:rPr>
                        <w:rStyle w:val="PageNumber"/>
                        <w:rFonts w:ascii="Arial" w:hAnsi="Arial" w:cs="Arial"/>
                        <w:sz w:val="16"/>
                        <w:szCs w:val="16"/>
                      </w:rPr>
                      <w:instrText>NUMPAGES</w:instrText>
                    </w:r>
                    <w:r w:rsidRPr="00FC6461">
                      <w:rPr>
                        <w:rStyle w:val="PageNumber"/>
                        <w:rFonts w:ascii="Arial" w:hAnsi="Arial" w:cs="Arial"/>
                        <w:sz w:val="16"/>
                        <w:szCs w:val="16"/>
                      </w:rPr>
                      <w:instrText xml:space="preserve"> </w:instrText>
                    </w:r>
                    <w:r w:rsidRPr="00FC6461">
                      <w:rPr>
                        <w:rStyle w:val="PageNumber"/>
                        <w:rFonts w:ascii="Arial" w:hAnsi="Arial" w:cs="Arial"/>
                        <w:sz w:val="16"/>
                        <w:szCs w:val="16"/>
                      </w:rPr>
                      <w:fldChar w:fldCharType="separate"/>
                    </w:r>
                    <w:r w:rsidR="006D3E2A">
                      <w:rPr>
                        <w:rStyle w:val="PageNumber"/>
                        <w:rFonts w:ascii="Arial" w:hAnsi="Arial" w:cs="Arial"/>
                        <w:noProof/>
                        <w:sz w:val="16"/>
                        <w:szCs w:val="16"/>
                      </w:rPr>
                      <w:t>3</w:t>
                    </w:r>
                    <w:r w:rsidRPr="00FC6461">
                      <w:rPr>
                        <w:rStyle w:val="PageNumber"/>
                        <w:rFonts w:ascii="Arial" w:hAnsi="Arial" w:cs="Arial"/>
                        <w:sz w:val="16"/>
                        <w:szCs w:val="16"/>
                      </w:rPr>
                      <w:fldChar w:fldCharType="end"/>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85670" w14:textId="77777777" w:rsidR="009401FF" w:rsidRDefault="009401F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7A15FD" w14:textId="77777777" w:rsidR="00B12184" w:rsidRDefault="00B12184">
      <w:r>
        <w:separator/>
      </w:r>
    </w:p>
  </w:footnote>
  <w:footnote w:type="continuationSeparator" w:id="0">
    <w:p w14:paraId="37B3AB38" w14:textId="77777777" w:rsidR="00B12184" w:rsidRDefault="00B121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F9C9A" w14:textId="77777777" w:rsidR="009401FF" w:rsidRDefault="009401F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299039" w14:textId="77777777" w:rsidR="00D05FFF" w:rsidRDefault="009401FF" w:rsidP="009401FF">
    <w:pPr>
      <w:pStyle w:val="Kopfzeile"/>
      <w:ind w:left="-426" w:firstLine="426"/>
      <w:jc w:val="center"/>
    </w:pPr>
    <w:r>
      <w:rPr>
        <w:noProof/>
      </w:rPr>
      <w:drawing>
        <wp:anchor distT="0" distB="0" distL="114300" distR="114300" simplePos="0" relativeHeight="251659776" behindDoc="1" locked="0" layoutInCell="1" allowOverlap="1" wp14:anchorId="0B475B74" wp14:editId="4B8C3600">
          <wp:simplePos x="0" y="0"/>
          <wp:positionH relativeFrom="column">
            <wp:posOffset>1454785</wp:posOffset>
          </wp:positionH>
          <wp:positionV relativeFrom="paragraph">
            <wp:posOffset>0</wp:posOffset>
          </wp:positionV>
          <wp:extent cx="2491596" cy="616966"/>
          <wp:effectExtent l="0" t="0" r="0" b="0"/>
          <wp:wrapTight wrapText="bothSides">
            <wp:wrapPolygon edited="0">
              <wp:start x="19491" y="890"/>
              <wp:lineTo x="2202" y="1780"/>
              <wp:lineTo x="440" y="2225"/>
              <wp:lineTo x="551" y="18241"/>
              <wp:lineTo x="881" y="18686"/>
              <wp:lineTo x="3083" y="19576"/>
              <wp:lineTo x="17509" y="19576"/>
              <wp:lineTo x="19271" y="18241"/>
              <wp:lineTo x="19051" y="8898"/>
              <wp:lineTo x="19822" y="8898"/>
              <wp:lineTo x="21253" y="5339"/>
              <wp:lineTo x="21033" y="890"/>
              <wp:lineTo x="19491" y="89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omLogo_2018.eps"/>
                  <pic:cNvPicPr/>
                </pic:nvPicPr>
                <pic:blipFill rotWithShape="1">
                  <a:blip r:embed="rId1"/>
                  <a:srcRect l="7936" t="5411" r="20635" b="62127"/>
                  <a:stretch/>
                </pic:blipFill>
                <pic:spPr bwMode="auto">
                  <a:xfrm>
                    <a:off x="0" y="0"/>
                    <a:ext cx="2491596" cy="6169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33838" w14:textId="77777777" w:rsidR="009401FF" w:rsidRDefault="009401F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925A0CC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E67620"/>
    <w:multiLevelType w:val="hybridMultilevel"/>
    <w:tmpl w:val="E1587EEA"/>
    <w:lvl w:ilvl="0" w:tplc="04070001">
      <w:start w:val="1"/>
      <w:numFmt w:val="bullet"/>
      <w:lvlText w:val=""/>
      <w:lvlJc w:val="left"/>
      <w:pPr>
        <w:ind w:left="787" w:hanging="360"/>
      </w:pPr>
      <w:rPr>
        <w:rFonts w:ascii="Symbol" w:hAnsi="Symbol" w:hint="default"/>
      </w:rPr>
    </w:lvl>
    <w:lvl w:ilvl="1" w:tplc="04070003" w:tentative="1">
      <w:start w:val="1"/>
      <w:numFmt w:val="bullet"/>
      <w:lvlText w:val="o"/>
      <w:lvlJc w:val="left"/>
      <w:pPr>
        <w:ind w:left="1507" w:hanging="360"/>
      </w:pPr>
      <w:rPr>
        <w:rFonts w:ascii="Courier New" w:hAnsi="Courier New" w:cs="Courier New" w:hint="default"/>
      </w:rPr>
    </w:lvl>
    <w:lvl w:ilvl="2" w:tplc="04070005" w:tentative="1">
      <w:start w:val="1"/>
      <w:numFmt w:val="bullet"/>
      <w:lvlText w:val=""/>
      <w:lvlJc w:val="left"/>
      <w:pPr>
        <w:ind w:left="2227" w:hanging="360"/>
      </w:pPr>
      <w:rPr>
        <w:rFonts w:ascii="Wingdings" w:hAnsi="Wingdings" w:hint="default"/>
      </w:rPr>
    </w:lvl>
    <w:lvl w:ilvl="3" w:tplc="04070001" w:tentative="1">
      <w:start w:val="1"/>
      <w:numFmt w:val="bullet"/>
      <w:lvlText w:val=""/>
      <w:lvlJc w:val="left"/>
      <w:pPr>
        <w:ind w:left="2947" w:hanging="360"/>
      </w:pPr>
      <w:rPr>
        <w:rFonts w:ascii="Symbol" w:hAnsi="Symbol" w:hint="default"/>
      </w:rPr>
    </w:lvl>
    <w:lvl w:ilvl="4" w:tplc="04070003" w:tentative="1">
      <w:start w:val="1"/>
      <w:numFmt w:val="bullet"/>
      <w:lvlText w:val="o"/>
      <w:lvlJc w:val="left"/>
      <w:pPr>
        <w:ind w:left="3667" w:hanging="360"/>
      </w:pPr>
      <w:rPr>
        <w:rFonts w:ascii="Courier New" w:hAnsi="Courier New" w:cs="Courier New" w:hint="default"/>
      </w:rPr>
    </w:lvl>
    <w:lvl w:ilvl="5" w:tplc="04070005" w:tentative="1">
      <w:start w:val="1"/>
      <w:numFmt w:val="bullet"/>
      <w:lvlText w:val=""/>
      <w:lvlJc w:val="left"/>
      <w:pPr>
        <w:ind w:left="4387" w:hanging="360"/>
      </w:pPr>
      <w:rPr>
        <w:rFonts w:ascii="Wingdings" w:hAnsi="Wingdings" w:hint="default"/>
      </w:rPr>
    </w:lvl>
    <w:lvl w:ilvl="6" w:tplc="04070001" w:tentative="1">
      <w:start w:val="1"/>
      <w:numFmt w:val="bullet"/>
      <w:lvlText w:val=""/>
      <w:lvlJc w:val="left"/>
      <w:pPr>
        <w:ind w:left="5107" w:hanging="360"/>
      </w:pPr>
      <w:rPr>
        <w:rFonts w:ascii="Symbol" w:hAnsi="Symbol" w:hint="default"/>
      </w:rPr>
    </w:lvl>
    <w:lvl w:ilvl="7" w:tplc="04070003" w:tentative="1">
      <w:start w:val="1"/>
      <w:numFmt w:val="bullet"/>
      <w:lvlText w:val="o"/>
      <w:lvlJc w:val="left"/>
      <w:pPr>
        <w:ind w:left="5827" w:hanging="360"/>
      </w:pPr>
      <w:rPr>
        <w:rFonts w:ascii="Courier New" w:hAnsi="Courier New" w:cs="Courier New" w:hint="default"/>
      </w:rPr>
    </w:lvl>
    <w:lvl w:ilvl="8" w:tplc="04070005" w:tentative="1">
      <w:start w:val="1"/>
      <w:numFmt w:val="bullet"/>
      <w:lvlText w:val=""/>
      <w:lvlJc w:val="left"/>
      <w:pPr>
        <w:ind w:left="6547" w:hanging="360"/>
      </w:pPr>
      <w:rPr>
        <w:rFonts w:ascii="Wingdings" w:hAnsi="Wingdings" w:hint="default"/>
      </w:rPr>
    </w:lvl>
  </w:abstractNum>
  <w:abstractNum w:abstractNumId="2" w15:restartNumberingAfterBreak="0">
    <w:nsid w:val="02757787"/>
    <w:multiLevelType w:val="hybridMultilevel"/>
    <w:tmpl w:val="8CBCA3E6"/>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3" w15:restartNumberingAfterBreak="0">
    <w:nsid w:val="051D56EF"/>
    <w:multiLevelType w:val="multilevel"/>
    <w:tmpl w:val="0407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064D5FA5"/>
    <w:multiLevelType w:val="hybridMultilevel"/>
    <w:tmpl w:val="FBFCBF2E"/>
    <w:lvl w:ilvl="0" w:tplc="34E473A4">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 w15:restartNumberingAfterBreak="0">
    <w:nsid w:val="0D9A10FC"/>
    <w:multiLevelType w:val="hybridMultilevel"/>
    <w:tmpl w:val="7910D36E"/>
    <w:lvl w:ilvl="0" w:tplc="34E473A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E494A7C"/>
    <w:multiLevelType w:val="hybridMultilevel"/>
    <w:tmpl w:val="5D783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2CB29F5"/>
    <w:multiLevelType w:val="hybridMultilevel"/>
    <w:tmpl w:val="C0561CA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8" w15:restartNumberingAfterBreak="0">
    <w:nsid w:val="154A6859"/>
    <w:multiLevelType w:val="hybridMultilevel"/>
    <w:tmpl w:val="D030691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9" w15:restartNumberingAfterBreak="0">
    <w:nsid w:val="1A6B42FF"/>
    <w:multiLevelType w:val="hybridMultilevel"/>
    <w:tmpl w:val="37A8B0A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0" w15:restartNumberingAfterBreak="0">
    <w:nsid w:val="1CB1706C"/>
    <w:multiLevelType w:val="multilevel"/>
    <w:tmpl w:val="0407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24B90C51"/>
    <w:multiLevelType w:val="hybridMultilevel"/>
    <w:tmpl w:val="5C4E92B4"/>
    <w:lvl w:ilvl="0" w:tplc="34E473A4">
      <w:start w:val="1"/>
      <w:numFmt w:val="bullet"/>
      <w:lvlText w:val=""/>
      <w:lvlJc w:val="left"/>
      <w:pPr>
        <w:ind w:left="1427" w:hanging="360"/>
      </w:pPr>
      <w:rPr>
        <w:rFonts w:ascii="Symbol" w:hAnsi="Symbol" w:hint="default"/>
      </w:rPr>
    </w:lvl>
    <w:lvl w:ilvl="1" w:tplc="04070003" w:tentative="1">
      <w:start w:val="1"/>
      <w:numFmt w:val="bullet"/>
      <w:lvlText w:val="o"/>
      <w:lvlJc w:val="left"/>
      <w:pPr>
        <w:ind w:left="2147" w:hanging="360"/>
      </w:pPr>
      <w:rPr>
        <w:rFonts w:ascii="Courier New" w:hAnsi="Courier New" w:cs="Courier New" w:hint="default"/>
      </w:rPr>
    </w:lvl>
    <w:lvl w:ilvl="2" w:tplc="04070005" w:tentative="1">
      <w:start w:val="1"/>
      <w:numFmt w:val="bullet"/>
      <w:lvlText w:val=""/>
      <w:lvlJc w:val="left"/>
      <w:pPr>
        <w:ind w:left="2867" w:hanging="360"/>
      </w:pPr>
      <w:rPr>
        <w:rFonts w:ascii="Wingdings" w:hAnsi="Wingdings" w:hint="default"/>
      </w:rPr>
    </w:lvl>
    <w:lvl w:ilvl="3" w:tplc="04070001" w:tentative="1">
      <w:start w:val="1"/>
      <w:numFmt w:val="bullet"/>
      <w:lvlText w:val=""/>
      <w:lvlJc w:val="left"/>
      <w:pPr>
        <w:ind w:left="3587" w:hanging="360"/>
      </w:pPr>
      <w:rPr>
        <w:rFonts w:ascii="Symbol" w:hAnsi="Symbol" w:hint="default"/>
      </w:rPr>
    </w:lvl>
    <w:lvl w:ilvl="4" w:tplc="04070003" w:tentative="1">
      <w:start w:val="1"/>
      <w:numFmt w:val="bullet"/>
      <w:lvlText w:val="o"/>
      <w:lvlJc w:val="left"/>
      <w:pPr>
        <w:ind w:left="4307" w:hanging="360"/>
      </w:pPr>
      <w:rPr>
        <w:rFonts w:ascii="Courier New" w:hAnsi="Courier New" w:cs="Courier New" w:hint="default"/>
      </w:rPr>
    </w:lvl>
    <w:lvl w:ilvl="5" w:tplc="04070005" w:tentative="1">
      <w:start w:val="1"/>
      <w:numFmt w:val="bullet"/>
      <w:lvlText w:val=""/>
      <w:lvlJc w:val="left"/>
      <w:pPr>
        <w:ind w:left="5027" w:hanging="360"/>
      </w:pPr>
      <w:rPr>
        <w:rFonts w:ascii="Wingdings" w:hAnsi="Wingdings" w:hint="default"/>
      </w:rPr>
    </w:lvl>
    <w:lvl w:ilvl="6" w:tplc="04070001" w:tentative="1">
      <w:start w:val="1"/>
      <w:numFmt w:val="bullet"/>
      <w:lvlText w:val=""/>
      <w:lvlJc w:val="left"/>
      <w:pPr>
        <w:ind w:left="5747" w:hanging="360"/>
      </w:pPr>
      <w:rPr>
        <w:rFonts w:ascii="Symbol" w:hAnsi="Symbol" w:hint="default"/>
      </w:rPr>
    </w:lvl>
    <w:lvl w:ilvl="7" w:tplc="04070003" w:tentative="1">
      <w:start w:val="1"/>
      <w:numFmt w:val="bullet"/>
      <w:lvlText w:val="o"/>
      <w:lvlJc w:val="left"/>
      <w:pPr>
        <w:ind w:left="6467" w:hanging="360"/>
      </w:pPr>
      <w:rPr>
        <w:rFonts w:ascii="Courier New" w:hAnsi="Courier New" w:cs="Courier New" w:hint="default"/>
      </w:rPr>
    </w:lvl>
    <w:lvl w:ilvl="8" w:tplc="04070005" w:tentative="1">
      <w:start w:val="1"/>
      <w:numFmt w:val="bullet"/>
      <w:lvlText w:val=""/>
      <w:lvlJc w:val="left"/>
      <w:pPr>
        <w:ind w:left="7187" w:hanging="360"/>
      </w:pPr>
      <w:rPr>
        <w:rFonts w:ascii="Wingdings" w:hAnsi="Wingdings" w:hint="default"/>
      </w:rPr>
    </w:lvl>
  </w:abstractNum>
  <w:abstractNum w:abstractNumId="12" w15:restartNumberingAfterBreak="0">
    <w:nsid w:val="255D19EE"/>
    <w:multiLevelType w:val="hybridMultilevel"/>
    <w:tmpl w:val="FC7002BA"/>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3" w15:restartNumberingAfterBreak="0">
    <w:nsid w:val="2D8460BC"/>
    <w:multiLevelType w:val="hybridMultilevel"/>
    <w:tmpl w:val="D092ECBC"/>
    <w:lvl w:ilvl="0" w:tplc="65562B6E">
      <w:start w:val="2"/>
      <w:numFmt w:val="bullet"/>
      <w:lvlText w:val="-"/>
      <w:lvlJc w:val="left"/>
      <w:pPr>
        <w:ind w:left="1068" w:hanging="360"/>
      </w:pPr>
      <w:rPr>
        <w:rFonts w:ascii="Arial" w:eastAsia="Times New Roman" w:hAnsi="Arial" w:cs="Aria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4" w15:restartNumberingAfterBreak="0">
    <w:nsid w:val="2DB41B9E"/>
    <w:multiLevelType w:val="hybridMultilevel"/>
    <w:tmpl w:val="D8466ED8"/>
    <w:lvl w:ilvl="0" w:tplc="04070001">
      <w:start w:val="1"/>
      <w:numFmt w:val="bullet"/>
      <w:lvlText w:val=""/>
      <w:lvlJc w:val="left"/>
      <w:pPr>
        <w:ind w:left="720" w:hanging="360"/>
      </w:pPr>
      <w:rPr>
        <w:rFonts w:ascii="Symbol" w:hAnsi="Symbol" w:hint="default"/>
      </w:rPr>
    </w:lvl>
    <w:lvl w:ilvl="1" w:tplc="0407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6C14AA6"/>
    <w:multiLevelType w:val="multilevel"/>
    <w:tmpl w:val="0407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3C914B8A"/>
    <w:multiLevelType w:val="hybridMultilevel"/>
    <w:tmpl w:val="CE203E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CAF54E6"/>
    <w:multiLevelType w:val="hybridMultilevel"/>
    <w:tmpl w:val="0D502396"/>
    <w:lvl w:ilvl="0" w:tplc="F0F478A2">
      <w:start w:val="4"/>
      <w:numFmt w:val="bullet"/>
      <w:lvlText w:val="-"/>
      <w:lvlJc w:val="left"/>
      <w:pPr>
        <w:ind w:left="720" w:hanging="360"/>
      </w:pPr>
      <w:rPr>
        <w:rFonts w:ascii="Arial" w:eastAsia="Times New Roman" w:hAnsi="Arial" w:cs="Aria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6C943A0"/>
    <w:multiLevelType w:val="multilevel"/>
    <w:tmpl w:val="2D28DB24"/>
    <w:lvl w:ilvl="0">
      <w:start w:val="1"/>
      <w:numFmt w:val="decimal"/>
      <w:pStyle w:val="berschrift1"/>
      <w:lvlText w:val="%1"/>
      <w:lvlJc w:val="left"/>
      <w:pPr>
        <w:tabs>
          <w:tab w:val="num" w:pos="1139"/>
        </w:tabs>
        <w:ind w:left="1559" w:hanging="851"/>
      </w:pPr>
      <w:rPr>
        <w:rFonts w:ascii="Frutiger 45 Light" w:hAnsi="Frutiger 45 Light" w:hint="default"/>
        <w:b/>
        <w:i w:val="0"/>
        <w:sz w:val="22"/>
        <w:szCs w:val="22"/>
      </w:rPr>
    </w:lvl>
    <w:lvl w:ilvl="1">
      <w:start w:val="1"/>
      <w:numFmt w:val="decimal"/>
      <w:pStyle w:val="berschrift2"/>
      <w:lvlText w:val="%1.%2"/>
      <w:lvlJc w:val="left"/>
      <w:pPr>
        <w:tabs>
          <w:tab w:val="num" w:pos="1284"/>
        </w:tabs>
        <w:ind w:left="1284" w:hanging="576"/>
      </w:pPr>
      <w:rPr>
        <w:rFonts w:ascii="Frutiger 45 Light" w:hAnsi="Frutiger 45 Light" w:hint="default"/>
        <w:b/>
        <w:i/>
        <w:sz w:val="22"/>
        <w:szCs w:val="22"/>
      </w:rPr>
    </w:lvl>
    <w:lvl w:ilvl="2">
      <w:start w:val="1"/>
      <w:numFmt w:val="decimal"/>
      <w:pStyle w:val="berschrift3"/>
      <w:lvlText w:val="%1.%2.%3"/>
      <w:lvlJc w:val="left"/>
      <w:pPr>
        <w:tabs>
          <w:tab w:val="num" w:pos="1428"/>
        </w:tabs>
        <w:ind w:left="1428" w:hanging="720"/>
      </w:pPr>
      <w:rPr>
        <w:rFonts w:ascii="Frutiger 45 Light" w:hAnsi="Frutiger 45 Light" w:hint="default"/>
        <w:b w:val="0"/>
        <w:bCs w:val="0"/>
        <w:i w:val="0"/>
        <w:iCs w:val="0"/>
        <w:caps w:val="0"/>
        <w:smallCaps w:val="0"/>
        <w:strike w:val="0"/>
        <w:dstrike w:val="0"/>
        <w:outline w:val="0"/>
        <w:shadow w:val="0"/>
        <w:emboss w:val="0"/>
        <w:imprint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berschrift4"/>
      <w:lvlText w:val="%1.%2.%3.%4"/>
      <w:lvlJc w:val="left"/>
      <w:pPr>
        <w:tabs>
          <w:tab w:val="num" w:pos="1572"/>
        </w:tabs>
        <w:ind w:left="1572" w:hanging="864"/>
      </w:pPr>
      <w:rPr>
        <w:rFonts w:hint="default"/>
      </w:rPr>
    </w:lvl>
    <w:lvl w:ilvl="4">
      <w:start w:val="1"/>
      <w:numFmt w:val="decimal"/>
      <w:pStyle w:val="berschrift5"/>
      <w:lvlText w:val="%1.%2.%3.%4.%5"/>
      <w:lvlJc w:val="left"/>
      <w:pPr>
        <w:tabs>
          <w:tab w:val="num" w:pos="1716"/>
        </w:tabs>
        <w:ind w:left="1716" w:hanging="1008"/>
      </w:pPr>
      <w:rPr>
        <w:rFonts w:hint="default"/>
      </w:rPr>
    </w:lvl>
    <w:lvl w:ilvl="5">
      <w:start w:val="1"/>
      <w:numFmt w:val="decimal"/>
      <w:pStyle w:val="berschrift6"/>
      <w:lvlText w:val="%1.%2.%3.%4.%5.%6"/>
      <w:lvlJc w:val="left"/>
      <w:pPr>
        <w:tabs>
          <w:tab w:val="num" w:pos="1860"/>
        </w:tabs>
        <w:ind w:left="1860" w:hanging="1152"/>
      </w:pPr>
      <w:rPr>
        <w:rFonts w:hint="default"/>
      </w:rPr>
    </w:lvl>
    <w:lvl w:ilvl="6">
      <w:start w:val="1"/>
      <w:numFmt w:val="decimal"/>
      <w:pStyle w:val="berschrift7"/>
      <w:lvlText w:val="%1.%2.%3.%4.%5.%6.%7"/>
      <w:lvlJc w:val="left"/>
      <w:pPr>
        <w:tabs>
          <w:tab w:val="num" w:pos="2004"/>
        </w:tabs>
        <w:ind w:left="2004" w:hanging="1296"/>
      </w:pPr>
      <w:rPr>
        <w:rFonts w:hint="default"/>
      </w:rPr>
    </w:lvl>
    <w:lvl w:ilvl="7">
      <w:start w:val="1"/>
      <w:numFmt w:val="decimal"/>
      <w:pStyle w:val="berschrift8"/>
      <w:lvlText w:val="%1.%2.%3.%4.%5.%6.%7.%8"/>
      <w:lvlJc w:val="left"/>
      <w:pPr>
        <w:tabs>
          <w:tab w:val="num" w:pos="2148"/>
        </w:tabs>
        <w:ind w:left="2148" w:hanging="1440"/>
      </w:pPr>
      <w:rPr>
        <w:rFonts w:hint="default"/>
      </w:rPr>
    </w:lvl>
    <w:lvl w:ilvl="8">
      <w:start w:val="1"/>
      <w:numFmt w:val="decimal"/>
      <w:pStyle w:val="berschrift9"/>
      <w:lvlText w:val="%1.%2.%3.%4.%5.%6.%7.%8.%9"/>
      <w:lvlJc w:val="left"/>
      <w:pPr>
        <w:tabs>
          <w:tab w:val="num" w:pos="2292"/>
        </w:tabs>
        <w:ind w:left="2292" w:hanging="1584"/>
      </w:pPr>
      <w:rPr>
        <w:rFonts w:hint="default"/>
      </w:rPr>
    </w:lvl>
  </w:abstractNum>
  <w:abstractNum w:abstractNumId="19" w15:restartNumberingAfterBreak="0">
    <w:nsid w:val="4EB6548D"/>
    <w:multiLevelType w:val="hybridMultilevel"/>
    <w:tmpl w:val="964E9D06"/>
    <w:lvl w:ilvl="0" w:tplc="34E473A4">
      <w:start w:val="1"/>
      <w:numFmt w:val="bullet"/>
      <w:lvlText w:val=""/>
      <w:lvlJc w:val="left"/>
      <w:pPr>
        <w:ind w:left="1427" w:hanging="360"/>
      </w:pPr>
      <w:rPr>
        <w:rFonts w:ascii="Symbol" w:hAnsi="Symbol" w:hint="default"/>
      </w:rPr>
    </w:lvl>
    <w:lvl w:ilvl="1" w:tplc="04070003" w:tentative="1">
      <w:start w:val="1"/>
      <w:numFmt w:val="bullet"/>
      <w:lvlText w:val="o"/>
      <w:lvlJc w:val="left"/>
      <w:pPr>
        <w:ind w:left="2147" w:hanging="360"/>
      </w:pPr>
      <w:rPr>
        <w:rFonts w:ascii="Courier New" w:hAnsi="Courier New" w:cs="Courier New" w:hint="default"/>
      </w:rPr>
    </w:lvl>
    <w:lvl w:ilvl="2" w:tplc="04070005" w:tentative="1">
      <w:start w:val="1"/>
      <w:numFmt w:val="bullet"/>
      <w:lvlText w:val=""/>
      <w:lvlJc w:val="left"/>
      <w:pPr>
        <w:ind w:left="2867" w:hanging="360"/>
      </w:pPr>
      <w:rPr>
        <w:rFonts w:ascii="Wingdings" w:hAnsi="Wingdings" w:hint="default"/>
      </w:rPr>
    </w:lvl>
    <w:lvl w:ilvl="3" w:tplc="04070001" w:tentative="1">
      <w:start w:val="1"/>
      <w:numFmt w:val="bullet"/>
      <w:lvlText w:val=""/>
      <w:lvlJc w:val="left"/>
      <w:pPr>
        <w:ind w:left="3587" w:hanging="360"/>
      </w:pPr>
      <w:rPr>
        <w:rFonts w:ascii="Symbol" w:hAnsi="Symbol" w:hint="default"/>
      </w:rPr>
    </w:lvl>
    <w:lvl w:ilvl="4" w:tplc="04070003" w:tentative="1">
      <w:start w:val="1"/>
      <w:numFmt w:val="bullet"/>
      <w:lvlText w:val="o"/>
      <w:lvlJc w:val="left"/>
      <w:pPr>
        <w:ind w:left="4307" w:hanging="360"/>
      </w:pPr>
      <w:rPr>
        <w:rFonts w:ascii="Courier New" w:hAnsi="Courier New" w:cs="Courier New" w:hint="default"/>
      </w:rPr>
    </w:lvl>
    <w:lvl w:ilvl="5" w:tplc="04070005" w:tentative="1">
      <w:start w:val="1"/>
      <w:numFmt w:val="bullet"/>
      <w:lvlText w:val=""/>
      <w:lvlJc w:val="left"/>
      <w:pPr>
        <w:ind w:left="5027" w:hanging="360"/>
      </w:pPr>
      <w:rPr>
        <w:rFonts w:ascii="Wingdings" w:hAnsi="Wingdings" w:hint="default"/>
      </w:rPr>
    </w:lvl>
    <w:lvl w:ilvl="6" w:tplc="04070001" w:tentative="1">
      <w:start w:val="1"/>
      <w:numFmt w:val="bullet"/>
      <w:lvlText w:val=""/>
      <w:lvlJc w:val="left"/>
      <w:pPr>
        <w:ind w:left="5747" w:hanging="360"/>
      </w:pPr>
      <w:rPr>
        <w:rFonts w:ascii="Symbol" w:hAnsi="Symbol" w:hint="default"/>
      </w:rPr>
    </w:lvl>
    <w:lvl w:ilvl="7" w:tplc="04070003" w:tentative="1">
      <w:start w:val="1"/>
      <w:numFmt w:val="bullet"/>
      <w:lvlText w:val="o"/>
      <w:lvlJc w:val="left"/>
      <w:pPr>
        <w:ind w:left="6467" w:hanging="360"/>
      </w:pPr>
      <w:rPr>
        <w:rFonts w:ascii="Courier New" w:hAnsi="Courier New" w:cs="Courier New" w:hint="default"/>
      </w:rPr>
    </w:lvl>
    <w:lvl w:ilvl="8" w:tplc="04070005" w:tentative="1">
      <w:start w:val="1"/>
      <w:numFmt w:val="bullet"/>
      <w:lvlText w:val=""/>
      <w:lvlJc w:val="left"/>
      <w:pPr>
        <w:ind w:left="7187" w:hanging="360"/>
      </w:pPr>
      <w:rPr>
        <w:rFonts w:ascii="Wingdings" w:hAnsi="Wingdings" w:hint="default"/>
      </w:rPr>
    </w:lvl>
  </w:abstractNum>
  <w:abstractNum w:abstractNumId="20" w15:restartNumberingAfterBreak="0">
    <w:nsid w:val="551A1764"/>
    <w:multiLevelType w:val="hybridMultilevel"/>
    <w:tmpl w:val="2F6A51B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1" w15:restartNumberingAfterBreak="0">
    <w:nsid w:val="58685D0C"/>
    <w:multiLevelType w:val="hybridMultilevel"/>
    <w:tmpl w:val="DA6A8D96"/>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22" w15:restartNumberingAfterBreak="0">
    <w:nsid w:val="58EF1412"/>
    <w:multiLevelType w:val="hybridMultilevel"/>
    <w:tmpl w:val="463E27B0"/>
    <w:lvl w:ilvl="0" w:tplc="04070001">
      <w:start w:val="1"/>
      <w:numFmt w:val="bullet"/>
      <w:lvlText w:val=""/>
      <w:lvlJc w:val="left"/>
      <w:pPr>
        <w:ind w:left="1080" w:hanging="360"/>
      </w:pPr>
      <w:rPr>
        <w:rFonts w:ascii="Symbol" w:hAnsi="Symbol" w:hint="default"/>
      </w:rPr>
    </w:lvl>
    <w:lvl w:ilvl="1" w:tplc="04070003">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3" w15:restartNumberingAfterBreak="0">
    <w:nsid w:val="5B28514F"/>
    <w:multiLevelType w:val="hybridMultilevel"/>
    <w:tmpl w:val="05C6D08C"/>
    <w:lvl w:ilvl="0" w:tplc="04070001">
      <w:start w:val="1"/>
      <w:numFmt w:val="bullet"/>
      <w:lvlText w:val=""/>
      <w:lvlJc w:val="left"/>
      <w:pPr>
        <w:ind w:left="787" w:hanging="360"/>
      </w:pPr>
      <w:rPr>
        <w:rFonts w:ascii="Symbol" w:hAnsi="Symbol" w:hint="default"/>
      </w:rPr>
    </w:lvl>
    <w:lvl w:ilvl="1" w:tplc="04070003">
      <w:start w:val="1"/>
      <w:numFmt w:val="bullet"/>
      <w:lvlText w:val="o"/>
      <w:lvlJc w:val="left"/>
      <w:pPr>
        <w:ind w:left="1507" w:hanging="360"/>
      </w:pPr>
      <w:rPr>
        <w:rFonts w:ascii="Courier New" w:hAnsi="Courier New" w:cs="Courier New" w:hint="default"/>
      </w:rPr>
    </w:lvl>
    <w:lvl w:ilvl="2" w:tplc="04070005" w:tentative="1">
      <w:start w:val="1"/>
      <w:numFmt w:val="bullet"/>
      <w:lvlText w:val=""/>
      <w:lvlJc w:val="left"/>
      <w:pPr>
        <w:ind w:left="2227" w:hanging="360"/>
      </w:pPr>
      <w:rPr>
        <w:rFonts w:ascii="Wingdings" w:hAnsi="Wingdings" w:hint="default"/>
      </w:rPr>
    </w:lvl>
    <w:lvl w:ilvl="3" w:tplc="04070001" w:tentative="1">
      <w:start w:val="1"/>
      <w:numFmt w:val="bullet"/>
      <w:lvlText w:val=""/>
      <w:lvlJc w:val="left"/>
      <w:pPr>
        <w:ind w:left="2947" w:hanging="360"/>
      </w:pPr>
      <w:rPr>
        <w:rFonts w:ascii="Symbol" w:hAnsi="Symbol" w:hint="default"/>
      </w:rPr>
    </w:lvl>
    <w:lvl w:ilvl="4" w:tplc="04070003" w:tentative="1">
      <w:start w:val="1"/>
      <w:numFmt w:val="bullet"/>
      <w:lvlText w:val="o"/>
      <w:lvlJc w:val="left"/>
      <w:pPr>
        <w:ind w:left="3667" w:hanging="360"/>
      </w:pPr>
      <w:rPr>
        <w:rFonts w:ascii="Courier New" w:hAnsi="Courier New" w:cs="Courier New" w:hint="default"/>
      </w:rPr>
    </w:lvl>
    <w:lvl w:ilvl="5" w:tplc="04070005" w:tentative="1">
      <w:start w:val="1"/>
      <w:numFmt w:val="bullet"/>
      <w:lvlText w:val=""/>
      <w:lvlJc w:val="left"/>
      <w:pPr>
        <w:ind w:left="4387" w:hanging="360"/>
      </w:pPr>
      <w:rPr>
        <w:rFonts w:ascii="Wingdings" w:hAnsi="Wingdings" w:hint="default"/>
      </w:rPr>
    </w:lvl>
    <w:lvl w:ilvl="6" w:tplc="04070001" w:tentative="1">
      <w:start w:val="1"/>
      <w:numFmt w:val="bullet"/>
      <w:lvlText w:val=""/>
      <w:lvlJc w:val="left"/>
      <w:pPr>
        <w:ind w:left="5107" w:hanging="360"/>
      </w:pPr>
      <w:rPr>
        <w:rFonts w:ascii="Symbol" w:hAnsi="Symbol" w:hint="default"/>
      </w:rPr>
    </w:lvl>
    <w:lvl w:ilvl="7" w:tplc="04070003" w:tentative="1">
      <w:start w:val="1"/>
      <w:numFmt w:val="bullet"/>
      <w:lvlText w:val="o"/>
      <w:lvlJc w:val="left"/>
      <w:pPr>
        <w:ind w:left="5827" w:hanging="360"/>
      </w:pPr>
      <w:rPr>
        <w:rFonts w:ascii="Courier New" w:hAnsi="Courier New" w:cs="Courier New" w:hint="default"/>
      </w:rPr>
    </w:lvl>
    <w:lvl w:ilvl="8" w:tplc="04070005" w:tentative="1">
      <w:start w:val="1"/>
      <w:numFmt w:val="bullet"/>
      <w:lvlText w:val=""/>
      <w:lvlJc w:val="left"/>
      <w:pPr>
        <w:ind w:left="6547" w:hanging="360"/>
      </w:pPr>
      <w:rPr>
        <w:rFonts w:ascii="Wingdings" w:hAnsi="Wingdings" w:hint="default"/>
      </w:rPr>
    </w:lvl>
  </w:abstractNum>
  <w:abstractNum w:abstractNumId="24" w15:restartNumberingAfterBreak="0">
    <w:nsid w:val="632260BD"/>
    <w:multiLevelType w:val="multilevel"/>
    <w:tmpl w:val="05C6D08C"/>
    <w:lvl w:ilvl="0">
      <w:start w:val="1"/>
      <w:numFmt w:val="bullet"/>
      <w:lvlText w:val=""/>
      <w:lvlJc w:val="left"/>
      <w:pPr>
        <w:ind w:left="787" w:hanging="360"/>
      </w:pPr>
      <w:rPr>
        <w:rFonts w:ascii="Symbol" w:hAnsi="Symbol" w:hint="default"/>
      </w:rPr>
    </w:lvl>
    <w:lvl w:ilvl="1">
      <w:start w:val="1"/>
      <w:numFmt w:val="bullet"/>
      <w:lvlText w:val="o"/>
      <w:lvlJc w:val="left"/>
      <w:pPr>
        <w:ind w:left="1507" w:hanging="360"/>
      </w:pPr>
      <w:rPr>
        <w:rFonts w:ascii="Courier New" w:hAnsi="Courier New" w:cs="Courier New" w:hint="default"/>
      </w:rPr>
    </w:lvl>
    <w:lvl w:ilvl="2">
      <w:start w:val="1"/>
      <w:numFmt w:val="bullet"/>
      <w:lvlText w:val=""/>
      <w:lvlJc w:val="left"/>
      <w:pPr>
        <w:ind w:left="2227" w:hanging="360"/>
      </w:pPr>
      <w:rPr>
        <w:rFonts w:ascii="Wingdings" w:hAnsi="Wingdings" w:hint="default"/>
      </w:rPr>
    </w:lvl>
    <w:lvl w:ilvl="3">
      <w:start w:val="1"/>
      <w:numFmt w:val="bullet"/>
      <w:lvlText w:val=""/>
      <w:lvlJc w:val="left"/>
      <w:pPr>
        <w:ind w:left="2947" w:hanging="360"/>
      </w:pPr>
      <w:rPr>
        <w:rFonts w:ascii="Symbol" w:hAnsi="Symbol" w:hint="default"/>
      </w:rPr>
    </w:lvl>
    <w:lvl w:ilvl="4">
      <w:start w:val="1"/>
      <w:numFmt w:val="bullet"/>
      <w:lvlText w:val="o"/>
      <w:lvlJc w:val="left"/>
      <w:pPr>
        <w:ind w:left="3667" w:hanging="360"/>
      </w:pPr>
      <w:rPr>
        <w:rFonts w:ascii="Courier New" w:hAnsi="Courier New" w:cs="Courier New" w:hint="default"/>
      </w:rPr>
    </w:lvl>
    <w:lvl w:ilvl="5">
      <w:start w:val="1"/>
      <w:numFmt w:val="bullet"/>
      <w:lvlText w:val=""/>
      <w:lvlJc w:val="left"/>
      <w:pPr>
        <w:ind w:left="4387" w:hanging="360"/>
      </w:pPr>
      <w:rPr>
        <w:rFonts w:ascii="Wingdings" w:hAnsi="Wingdings" w:hint="default"/>
      </w:rPr>
    </w:lvl>
    <w:lvl w:ilvl="6">
      <w:start w:val="1"/>
      <w:numFmt w:val="bullet"/>
      <w:lvlText w:val=""/>
      <w:lvlJc w:val="left"/>
      <w:pPr>
        <w:ind w:left="5107" w:hanging="360"/>
      </w:pPr>
      <w:rPr>
        <w:rFonts w:ascii="Symbol" w:hAnsi="Symbol" w:hint="default"/>
      </w:rPr>
    </w:lvl>
    <w:lvl w:ilvl="7">
      <w:start w:val="1"/>
      <w:numFmt w:val="bullet"/>
      <w:lvlText w:val="o"/>
      <w:lvlJc w:val="left"/>
      <w:pPr>
        <w:ind w:left="5827" w:hanging="360"/>
      </w:pPr>
      <w:rPr>
        <w:rFonts w:ascii="Courier New" w:hAnsi="Courier New" w:cs="Courier New" w:hint="default"/>
      </w:rPr>
    </w:lvl>
    <w:lvl w:ilvl="8">
      <w:start w:val="1"/>
      <w:numFmt w:val="bullet"/>
      <w:lvlText w:val=""/>
      <w:lvlJc w:val="left"/>
      <w:pPr>
        <w:ind w:left="6547" w:hanging="360"/>
      </w:pPr>
      <w:rPr>
        <w:rFonts w:ascii="Wingdings" w:hAnsi="Wingdings" w:hint="default"/>
      </w:rPr>
    </w:lvl>
  </w:abstractNum>
  <w:abstractNum w:abstractNumId="25" w15:restartNumberingAfterBreak="0">
    <w:nsid w:val="6D661EE6"/>
    <w:multiLevelType w:val="hybridMultilevel"/>
    <w:tmpl w:val="790C580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F532161"/>
    <w:multiLevelType w:val="multilevel"/>
    <w:tmpl w:val="0407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15:restartNumberingAfterBreak="0">
    <w:nsid w:val="726F587F"/>
    <w:multiLevelType w:val="multilevel"/>
    <w:tmpl w:val="7398FB84"/>
    <w:lvl w:ilvl="0">
      <w:start w:val="1"/>
      <w:numFmt w:val="bullet"/>
      <w:lvlText w:val=""/>
      <w:lvlJc w:val="left"/>
      <w:pPr>
        <w:tabs>
          <w:tab w:val="num" w:pos="2487"/>
        </w:tabs>
        <w:ind w:left="2487" w:hanging="360"/>
      </w:pPr>
      <w:rPr>
        <w:rFonts w:ascii="Symbol" w:hAnsi="Symbol" w:hint="default"/>
        <w:sz w:val="20"/>
      </w:rPr>
    </w:lvl>
    <w:lvl w:ilvl="1" w:tentative="1">
      <w:start w:val="1"/>
      <w:numFmt w:val="bullet"/>
      <w:lvlText w:val="o"/>
      <w:lvlJc w:val="left"/>
      <w:pPr>
        <w:tabs>
          <w:tab w:val="num" w:pos="3207"/>
        </w:tabs>
        <w:ind w:left="3207" w:hanging="360"/>
      </w:pPr>
      <w:rPr>
        <w:rFonts w:ascii="Courier New" w:hAnsi="Courier New" w:hint="default"/>
        <w:sz w:val="20"/>
      </w:rPr>
    </w:lvl>
    <w:lvl w:ilvl="2" w:tentative="1">
      <w:start w:val="1"/>
      <w:numFmt w:val="bullet"/>
      <w:lvlText w:val=""/>
      <w:lvlJc w:val="left"/>
      <w:pPr>
        <w:tabs>
          <w:tab w:val="num" w:pos="3927"/>
        </w:tabs>
        <w:ind w:left="3927" w:hanging="360"/>
      </w:pPr>
      <w:rPr>
        <w:rFonts w:ascii="Wingdings" w:hAnsi="Wingdings" w:hint="default"/>
        <w:sz w:val="20"/>
      </w:rPr>
    </w:lvl>
    <w:lvl w:ilvl="3" w:tentative="1">
      <w:start w:val="1"/>
      <w:numFmt w:val="bullet"/>
      <w:lvlText w:val=""/>
      <w:lvlJc w:val="left"/>
      <w:pPr>
        <w:tabs>
          <w:tab w:val="num" w:pos="4647"/>
        </w:tabs>
        <w:ind w:left="4647" w:hanging="360"/>
      </w:pPr>
      <w:rPr>
        <w:rFonts w:ascii="Wingdings" w:hAnsi="Wingdings" w:hint="default"/>
        <w:sz w:val="20"/>
      </w:rPr>
    </w:lvl>
    <w:lvl w:ilvl="4" w:tentative="1">
      <w:start w:val="1"/>
      <w:numFmt w:val="bullet"/>
      <w:lvlText w:val=""/>
      <w:lvlJc w:val="left"/>
      <w:pPr>
        <w:tabs>
          <w:tab w:val="num" w:pos="5367"/>
        </w:tabs>
        <w:ind w:left="5367" w:hanging="360"/>
      </w:pPr>
      <w:rPr>
        <w:rFonts w:ascii="Wingdings" w:hAnsi="Wingdings" w:hint="default"/>
        <w:sz w:val="20"/>
      </w:rPr>
    </w:lvl>
    <w:lvl w:ilvl="5" w:tentative="1">
      <w:start w:val="1"/>
      <w:numFmt w:val="bullet"/>
      <w:lvlText w:val=""/>
      <w:lvlJc w:val="left"/>
      <w:pPr>
        <w:tabs>
          <w:tab w:val="num" w:pos="6087"/>
        </w:tabs>
        <w:ind w:left="6087" w:hanging="360"/>
      </w:pPr>
      <w:rPr>
        <w:rFonts w:ascii="Wingdings" w:hAnsi="Wingdings" w:hint="default"/>
        <w:sz w:val="20"/>
      </w:rPr>
    </w:lvl>
    <w:lvl w:ilvl="6" w:tentative="1">
      <w:start w:val="1"/>
      <w:numFmt w:val="bullet"/>
      <w:lvlText w:val=""/>
      <w:lvlJc w:val="left"/>
      <w:pPr>
        <w:tabs>
          <w:tab w:val="num" w:pos="6807"/>
        </w:tabs>
        <w:ind w:left="6807" w:hanging="360"/>
      </w:pPr>
      <w:rPr>
        <w:rFonts w:ascii="Wingdings" w:hAnsi="Wingdings" w:hint="default"/>
        <w:sz w:val="20"/>
      </w:rPr>
    </w:lvl>
    <w:lvl w:ilvl="7" w:tentative="1">
      <w:start w:val="1"/>
      <w:numFmt w:val="bullet"/>
      <w:lvlText w:val=""/>
      <w:lvlJc w:val="left"/>
      <w:pPr>
        <w:tabs>
          <w:tab w:val="num" w:pos="7527"/>
        </w:tabs>
        <w:ind w:left="7527" w:hanging="360"/>
      </w:pPr>
      <w:rPr>
        <w:rFonts w:ascii="Wingdings" w:hAnsi="Wingdings" w:hint="default"/>
        <w:sz w:val="20"/>
      </w:rPr>
    </w:lvl>
    <w:lvl w:ilvl="8" w:tentative="1">
      <w:start w:val="1"/>
      <w:numFmt w:val="bullet"/>
      <w:lvlText w:val=""/>
      <w:lvlJc w:val="left"/>
      <w:pPr>
        <w:tabs>
          <w:tab w:val="num" w:pos="8247"/>
        </w:tabs>
        <w:ind w:left="8247" w:hanging="360"/>
      </w:pPr>
      <w:rPr>
        <w:rFonts w:ascii="Wingdings" w:hAnsi="Wingdings" w:hint="default"/>
        <w:sz w:val="20"/>
      </w:rPr>
    </w:lvl>
  </w:abstractNum>
  <w:abstractNum w:abstractNumId="28" w15:restartNumberingAfterBreak="0">
    <w:nsid w:val="784A0862"/>
    <w:multiLevelType w:val="hybridMultilevel"/>
    <w:tmpl w:val="E9308EE8"/>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num w:numId="1">
    <w:abstractNumId w:val="18"/>
  </w:num>
  <w:num w:numId="2">
    <w:abstractNumId w:val="17"/>
  </w:num>
  <w:num w:numId="3">
    <w:abstractNumId w:val="10"/>
  </w:num>
  <w:num w:numId="4">
    <w:abstractNumId w:val="3"/>
  </w:num>
  <w:num w:numId="5">
    <w:abstractNumId w:val="16"/>
  </w:num>
  <w:num w:numId="6">
    <w:abstractNumId w:val="27"/>
  </w:num>
  <w:num w:numId="7">
    <w:abstractNumId w:val="26"/>
  </w:num>
  <w:num w:numId="8">
    <w:abstractNumId w:val="15"/>
  </w:num>
  <w:num w:numId="9">
    <w:abstractNumId w:val="28"/>
  </w:num>
  <w:num w:numId="10">
    <w:abstractNumId w:val="25"/>
  </w:num>
  <w:num w:numId="11">
    <w:abstractNumId w:val="22"/>
  </w:num>
  <w:num w:numId="12">
    <w:abstractNumId w:val="14"/>
  </w:num>
  <w:num w:numId="13">
    <w:abstractNumId w:val="6"/>
  </w:num>
  <w:num w:numId="14">
    <w:abstractNumId w:val="23"/>
  </w:num>
  <w:num w:numId="15">
    <w:abstractNumId w:val="24"/>
  </w:num>
  <w:num w:numId="16">
    <w:abstractNumId w:val="1"/>
  </w:num>
  <w:num w:numId="17">
    <w:abstractNumId w:val="12"/>
  </w:num>
  <w:num w:numId="18">
    <w:abstractNumId w:val="20"/>
  </w:num>
  <w:num w:numId="19">
    <w:abstractNumId w:val="9"/>
  </w:num>
  <w:num w:numId="20">
    <w:abstractNumId w:val="4"/>
  </w:num>
  <w:num w:numId="21">
    <w:abstractNumId w:val="7"/>
  </w:num>
  <w:num w:numId="22">
    <w:abstractNumId w:val="8"/>
  </w:num>
  <w:num w:numId="23">
    <w:abstractNumId w:val="2"/>
  </w:num>
  <w:num w:numId="24">
    <w:abstractNumId w:val="21"/>
  </w:num>
  <w:num w:numId="25">
    <w:abstractNumId w:val="13"/>
  </w:num>
  <w:num w:numId="26">
    <w:abstractNumId w:val="5"/>
  </w:num>
  <w:num w:numId="27">
    <w:abstractNumId w:val="19"/>
  </w:num>
  <w:num w:numId="28">
    <w:abstractNumId w:val="0"/>
  </w:num>
  <w:num w:numId="29">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9"/>
  <w:embedSystemFonts/>
  <w:proofState w:spelling="clean" w:grammar="clean"/>
  <w:defaultTabStop w:val="708"/>
  <w:autoHyphenation/>
  <w:consecutiveHyphenLimit w:val="2"/>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41CF"/>
    <w:rsid w:val="00003296"/>
    <w:rsid w:val="0000406D"/>
    <w:rsid w:val="00017037"/>
    <w:rsid w:val="00017347"/>
    <w:rsid w:val="00017885"/>
    <w:rsid w:val="000258D3"/>
    <w:rsid w:val="00026900"/>
    <w:rsid w:val="00027D76"/>
    <w:rsid w:val="00030371"/>
    <w:rsid w:val="00034003"/>
    <w:rsid w:val="000406B4"/>
    <w:rsid w:val="000412A7"/>
    <w:rsid w:val="0005118E"/>
    <w:rsid w:val="000530F2"/>
    <w:rsid w:val="00062794"/>
    <w:rsid w:val="0006769D"/>
    <w:rsid w:val="000705EB"/>
    <w:rsid w:val="0007212D"/>
    <w:rsid w:val="00072824"/>
    <w:rsid w:val="00073843"/>
    <w:rsid w:val="000738A4"/>
    <w:rsid w:val="000763CA"/>
    <w:rsid w:val="00080A9F"/>
    <w:rsid w:val="00081974"/>
    <w:rsid w:val="0008222D"/>
    <w:rsid w:val="00086BBA"/>
    <w:rsid w:val="00097B60"/>
    <w:rsid w:val="00097BCD"/>
    <w:rsid w:val="000A3B77"/>
    <w:rsid w:val="000A4105"/>
    <w:rsid w:val="000A5100"/>
    <w:rsid w:val="000A5FF3"/>
    <w:rsid w:val="000A71E0"/>
    <w:rsid w:val="000B1ACB"/>
    <w:rsid w:val="000B214C"/>
    <w:rsid w:val="000B2289"/>
    <w:rsid w:val="000B3172"/>
    <w:rsid w:val="000B6618"/>
    <w:rsid w:val="000C0BBF"/>
    <w:rsid w:val="000C1E37"/>
    <w:rsid w:val="000C4A12"/>
    <w:rsid w:val="000C721A"/>
    <w:rsid w:val="000C7E83"/>
    <w:rsid w:val="000D0D24"/>
    <w:rsid w:val="000D3216"/>
    <w:rsid w:val="000D5DE4"/>
    <w:rsid w:val="000D634A"/>
    <w:rsid w:val="000D7D36"/>
    <w:rsid w:val="000E1A3D"/>
    <w:rsid w:val="000E20A5"/>
    <w:rsid w:val="000E318F"/>
    <w:rsid w:val="000E6248"/>
    <w:rsid w:val="000F494A"/>
    <w:rsid w:val="000F6825"/>
    <w:rsid w:val="000F7694"/>
    <w:rsid w:val="001010DC"/>
    <w:rsid w:val="00105157"/>
    <w:rsid w:val="0010570B"/>
    <w:rsid w:val="001076A0"/>
    <w:rsid w:val="00111EDD"/>
    <w:rsid w:val="001130A0"/>
    <w:rsid w:val="00116418"/>
    <w:rsid w:val="00121534"/>
    <w:rsid w:val="0012227F"/>
    <w:rsid w:val="00123E3D"/>
    <w:rsid w:val="00125142"/>
    <w:rsid w:val="001265D3"/>
    <w:rsid w:val="00133CBA"/>
    <w:rsid w:val="00134099"/>
    <w:rsid w:val="001349E7"/>
    <w:rsid w:val="00136ACB"/>
    <w:rsid w:val="0014089D"/>
    <w:rsid w:val="00140D33"/>
    <w:rsid w:val="00141DDC"/>
    <w:rsid w:val="0014483C"/>
    <w:rsid w:val="00147E82"/>
    <w:rsid w:val="00150230"/>
    <w:rsid w:val="00150B12"/>
    <w:rsid w:val="00153092"/>
    <w:rsid w:val="001540C7"/>
    <w:rsid w:val="001557F0"/>
    <w:rsid w:val="00157EFF"/>
    <w:rsid w:val="00161CE6"/>
    <w:rsid w:val="00164615"/>
    <w:rsid w:val="001672F1"/>
    <w:rsid w:val="00172FC5"/>
    <w:rsid w:val="001751F7"/>
    <w:rsid w:val="00175A70"/>
    <w:rsid w:val="0017725A"/>
    <w:rsid w:val="001772F9"/>
    <w:rsid w:val="00180B68"/>
    <w:rsid w:val="0018179A"/>
    <w:rsid w:val="00181D21"/>
    <w:rsid w:val="001821B8"/>
    <w:rsid w:val="00183169"/>
    <w:rsid w:val="00187E64"/>
    <w:rsid w:val="00190140"/>
    <w:rsid w:val="0019462D"/>
    <w:rsid w:val="00195F0E"/>
    <w:rsid w:val="0019681A"/>
    <w:rsid w:val="001A33B9"/>
    <w:rsid w:val="001B2D0A"/>
    <w:rsid w:val="001B6333"/>
    <w:rsid w:val="001B6388"/>
    <w:rsid w:val="001B6DD5"/>
    <w:rsid w:val="001B7064"/>
    <w:rsid w:val="001C017B"/>
    <w:rsid w:val="001C236C"/>
    <w:rsid w:val="001C732C"/>
    <w:rsid w:val="001C7EF5"/>
    <w:rsid w:val="001D0DC1"/>
    <w:rsid w:val="001D2B74"/>
    <w:rsid w:val="001D31E5"/>
    <w:rsid w:val="001D68FB"/>
    <w:rsid w:val="001D7563"/>
    <w:rsid w:val="001E38A3"/>
    <w:rsid w:val="001F2086"/>
    <w:rsid w:val="001F4D91"/>
    <w:rsid w:val="001F536E"/>
    <w:rsid w:val="00200257"/>
    <w:rsid w:val="002145F0"/>
    <w:rsid w:val="002152DB"/>
    <w:rsid w:val="00223B39"/>
    <w:rsid w:val="002240CC"/>
    <w:rsid w:val="002250E4"/>
    <w:rsid w:val="002276BA"/>
    <w:rsid w:val="00227C1C"/>
    <w:rsid w:val="00233A44"/>
    <w:rsid w:val="0023796A"/>
    <w:rsid w:val="0024062F"/>
    <w:rsid w:val="00241039"/>
    <w:rsid w:val="00244B26"/>
    <w:rsid w:val="002463E9"/>
    <w:rsid w:val="00250AFB"/>
    <w:rsid w:val="00252AD2"/>
    <w:rsid w:val="00253137"/>
    <w:rsid w:val="0025337B"/>
    <w:rsid w:val="002535D0"/>
    <w:rsid w:val="00255089"/>
    <w:rsid w:val="002552A4"/>
    <w:rsid w:val="0026093A"/>
    <w:rsid w:val="002610A3"/>
    <w:rsid w:val="00262029"/>
    <w:rsid w:val="002632A0"/>
    <w:rsid w:val="002639B3"/>
    <w:rsid w:val="00266190"/>
    <w:rsid w:val="00266DBF"/>
    <w:rsid w:val="00271211"/>
    <w:rsid w:val="00275476"/>
    <w:rsid w:val="00275E3F"/>
    <w:rsid w:val="00280960"/>
    <w:rsid w:val="002815BD"/>
    <w:rsid w:val="00282D0E"/>
    <w:rsid w:val="00284BC5"/>
    <w:rsid w:val="002851BF"/>
    <w:rsid w:val="0028781B"/>
    <w:rsid w:val="00292248"/>
    <w:rsid w:val="00292A41"/>
    <w:rsid w:val="00294033"/>
    <w:rsid w:val="0029490A"/>
    <w:rsid w:val="0029492B"/>
    <w:rsid w:val="002A0875"/>
    <w:rsid w:val="002A4CA2"/>
    <w:rsid w:val="002A6AA5"/>
    <w:rsid w:val="002A704C"/>
    <w:rsid w:val="002A7BB2"/>
    <w:rsid w:val="002B08C4"/>
    <w:rsid w:val="002B40C1"/>
    <w:rsid w:val="002B7EB9"/>
    <w:rsid w:val="002C207F"/>
    <w:rsid w:val="002C2F7E"/>
    <w:rsid w:val="002C4733"/>
    <w:rsid w:val="002C48EE"/>
    <w:rsid w:val="002C5D2C"/>
    <w:rsid w:val="002D0E3E"/>
    <w:rsid w:val="002D1281"/>
    <w:rsid w:val="002D1FA1"/>
    <w:rsid w:val="002D5BCB"/>
    <w:rsid w:val="002D73BD"/>
    <w:rsid w:val="002D7F48"/>
    <w:rsid w:val="002E09CF"/>
    <w:rsid w:val="002E0DE6"/>
    <w:rsid w:val="002E1CF7"/>
    <w:rsid w:val="002E3E25"/>
    <w:rsid w:val="002E7956"/>
    <w:rsid w:val="002F036F"/>
    <w:rsid w:val="002F2122"/>
    <w:rsid w:val="002F25E5"/>
    <w:rsid w:val="002F6E13"/>
    <w:rsid w:val="0030196A"/>
    <w:rsid w:val="00302288"/>
    <w:rsid w:val="003026B4"/>
    <w:rsid w:val="003027D7"/>
    <w:rsid w:val="00303527"/>
    <w:rsid w:val="003037D6"/>
    <w:rsid w:val="00305E63"/>
    <w:rsid w:val="00312426"/>
    <w:rsid w:val="003141B3"/>
    <w:rsid w:val="00320206"/>
    <w:rsid w:val="00327E09"/>
    <w:rsid w:val="00331A84"/>
    <w:rsid w:val="00337B64"/>
    <w:rsid w:val="00341A1B"/>
    <w:rsid w:val="00343635"/>
    <w:rsid w:val="00343B44"/>
    <w:rsid w:val="0035040F"/>
    <w:rsid w:val="0035237C"/>
    <w:rsid w:val="00355FAF"/>
    <w:rsid w:val="00356AA5"/>
    <w:rsid w:val="00360BE0"/>
    <w:rsid w:val="003618E2"/>
    <w:rsid w:val="00366F0A"/>
    <w:rsid w:val="00367A0C"/>
    <w:rsid w:val="00374F0A"/>
    <w:rsid w:val="00374FEC"/>
    <w:rsid w:val="003756A0"/>
    <w:rsid w:val="00375CF1"/>
    <w:rsid w:val="00376872"/>
    <w:rsid w:val="00380F69"/>
    <w:rsid w:val="003826F3"/>
    <w:rsid w:val="00382B0E"/>
    <w:rsid w:val="0038309F"/>
    <w:rsid w:val="003869D0"/>
    <w:rsid w:val="003910CB"/>
    <w:rsid w:val="003946CD"/>
    <w:rsid w:val="003A133C"/>
    <w:rsid w:val="003A2277"/>
    <w:rsid w:val="003A2D23"/>
    <w:rsid w:val="003A38D5"/>
    <w:rsid w:val="003A58CE"/>
    <w:rsid w:val="003A63C0"/>
    <w:rsid w:val="003A7628"/>
    <w:rsid w:val="003A78C6"/>
    <w:rsid w:val="003B20DD"/>
    <w:rsid w:val="003B247C"/>
    <w:rsid w:val="003B2655"/>
    <w:rsid w:val="003B40F5"/>
    <w:rsid w:val="003B4729"/>
    <w:rsid w:val="003B5985"/>
    <w:rsid w:val="003B61AF"/>
    <w:rsid w:val="003B6414"/>
    <w:rsid w:val="003C2212"/>
    <w:rsid w:val="003D09C8"/>
    <w:rsid w:val="003D0D7B"/>
    <w:rsid w:val="003D4E4E"/>
    <w:rsid w:val="003D50EF"/>
    <w:rsid w:val="003D6077"/>
    <w:rsid w:val="003E1B85"/>
    <w:rsid w:val="003E1FAC"/>
    <w:rsid w:val="003E375C"/>
    <w:rsid w:val="003E557B"/>
    <w:rsid w:val="003E5AB9"/>
    <w:rsid w:val="003E7E8C"/>
    <w:rsid w:val="003F0238"/>
    <w:rsid w:val="003F1927"/>
    <w:rsid w:val="003F78DB"/>
    <w:rsid w:val="00401FD1"/>
    <w:rsid w:val="00402C8A"/>
    <w:rsid w:val="004060E4"/>
    <w:rsid w:val="00407EDD"/>
    <w:rsid w:val="00411045"/>
    <w:rsid w:val="00411F01"/>
    <w:rsid w:val="00412813"/>
    <w:rsid w:val="00412EA8"/>
    <w:rsid w:val="00413FE2"/>
    <w:rsid w:val="004147DA"/>
    <w:rsid w:val="004170F9"/>
    <w:rsid w:val="00421B25"/>
    <w:rsid w:val="00421FC2"/>
    <w:rsid w:val="00423970"/>
    <w:rsid w:val="00423D3F"/>
    <w:rsid w:val="00424F0A"/>
    <w:rsid w:val="00425337"/>
    <w:rsid w:val="00426E9F"/>
    <w:rsid w:val="00427B62"/>
    <w:rsid w:val="004305FC"/>
    <w:rsid w:val="0043238F"/>
    <w:rsid w:val="004326B8"/>
    <w:rsid w:val="0043441A"/>
    <w:rsid w:val="00436342"/>
    <w:rsid w:val="0043672D"/>
    <w:rsid w:val="0044072B"/>
    <w:rsid w:val="00442CA7"/>
    <w:rsid w:val="004448D6"/>
    <w:rsid w:val="00446D81"/>
    <w:rsid w:val="004474A6"/>
    <w:rsid w:val="004506EC"/>
    <w:rsid w:val="00451C3D"/>
    <w:rsid w:val="00451D96"/>
    <w:rsid w:val="00455EF2"/>
    <w:rsid w:val="00457A47"/>
    <w:rsid w:val="00457C52"/>
    <w:rsid w:val="0046116F"/>
    <w:rsid w:val="00461D37"/>
    <w:rsid w:val="00461DD9"/>
    <w:rsid w:val="00463198"/>
    <w:rsid w:val="004644E0"/>
    <w:rsid w:val="00465C03"/>
    <w:rsid w:val="00467237"/>
    <w:rsid w:val="00474C69"/>
    <w:rsid w:val="00474E90"/>
    <w:rsid w:val="00474F38"/>
    <w:rsid w:val="00480F85"/>
    <w:rsid w:val="0048153A"/>
    <w:rsid w:val="00482D43"/>
    <w:rsid w:val="00485CF2"/>
    <w:rsid w:val="00490E12"/>
    <w:rsid w:val="00493D1B"/>
    <w:rsid w:val="00494EDB"/>
    <w:rsid w:val="00495DFC"/>
    <w:rsid w:val="0049625C"/>
    <w:rsid w:val="004A04B9"/>
    <w:rsid w:val="004A297A"/>
    <w:rsid w:val="004A55F3"/>
    <w:rsid w:val="004A6824"/>
    <w:rsid w:val="004B2331"/>
    <w:rsid w:val="004C11BB"/>
    <w:rsid w:val="004C147D"/>
    <w:rsid w:val="004C1BB7"/>
    <w:rsid w:val="004C1D14"/>
    <w:rsid w:val="004C3317"/>
    <w:rsid w:val="004C3C17"/>
    <w:rsid w:val="004C4252"/>
    <w:rsid w:val="004D09C9"/>
    <w:rsid w:val="004D18C6"/>
    <w:rsid w:val="004D23EE"/>
    <w:rsid w:val="004E27D1"/>
    <w:rsid w:val="004E4301"/>
    <w:rsid w:val="004E6614"/>
    <w:rsid w:val="004E7217"/>
    <w:rsid w:val="004E7389"/>
    <w:rsid w:val="004F0411"/>
    <w:rsid w:val="004F1C72"/>
    <w:rsid w:val="004F5264"/>
    <w:rsid w:val="005020B1"/>
    <w:rsid w:val="00504933"/>
    <w:rsid w:val="005134A1"/>
    <w:rsid w:val="00517A50"/>
    <w:rsid w:val="00522EE6"/>
    <w:rsid w:val="005257DC"/>
    <w:rsid w:val="00526BF2"/>
    <w:rsid w:val="005302F5"/>
    <w:rsid w:val="00530461"/>
    <w:rsid w:val="005311C5"/>
    <w:rsid w:val="00531951"/>
    <w:rsid w:val="00534F98"/>
    <w:rsid w:val="00536D46"/>
    <w:rsid w:val="00546C67"/>
    <w:rsid w:val="00551226"/>
    <w:rsid w:val="00555043"/>
    <w:rsid w:val="005572F0"/>
    <w:rsid w:val="0056109F"/>
    <w:rsid w:val="00561416"/>
    <w:rsid w:val="00567811"/>
    <w:rsid w:val="0057409A"/>
    <w:rsid w:val="0057470D"/>
    <w:rsid w:val="0057496D"/>
    <w:rsid w:val="00574E05"/>
    <w:rsid w:val="00584B5E"/>
    <w:rsid w:val="00585A3E"/>
    <w:rsid w:val="00594E5E"/>
    <w:rsid w:val="00595296"/>
    <w:rsid w:val="00597031"/>
    <w:rsid w:val="005A03D3"/>
    <w:rsid w:val="005B23F9"/>
    <w:rsid w:val="005B44AD"/>
    <w:rsid w:val="005B5167"/>
    <w:rsid w:val="005C00C6"/>
    <w:rsid w:val="005C0186"/>
    <w:rsid w:val="005C0FFA"/>
    <w:rsid w:val="005C442A"/>
    <w:rsid w:val="005C5D4A"/>
    <w:rsid w:val="005D1BEB"/>
    <w:rsid w:val="005D296B"/>
    <w:rsid w:val="005D326B"/>
    <w:rsid w:val="005D35A5"/>
    <w:rsid w:val="005D79D8"/>
    <w:rsid w:val="005E13C1"/>
    <w:rsid w:val="005E1430"/>
    <w:rsid w:val="005E2ED2"/>
    <w:rsid w:val="005E2FDE"/>
    <w:rsid w:val="005E33F6"/>
    <w:rsid w:val="005E54EE"/>
    <w:rsid w:val="005E5681"/>
    <w:rsid w:val="005E6D1E"/>
    <w:rsid w:val="00602DDF"/>
    <w:rsid w:val="006031ED"/>
    <w:rsid w:val="006040B5"/>
    <w:rsid w:val="006062DF"/>
    <w:rsid w:val="00612DA8"/>
    <w:rsid w:val="0061382F"/>
    <w:rsid w:val="00616DDF"/>
    <w:rsid w:val="006307B0"/>
    <w:rsid w:val="0063658F"/>
    <w:rsid w:val="00636786"/>
    <w:rsid w:val="00636C73"/>
    <w:rsid w:val="00642299"/>
    <w:rsid w:val="006429E2"/>
    <w:rsid w:val="00646172"/>
    <w:rsid w:val="00646829"/>
    <w:rsid w:val="00646844"/>
    <w:rsid w:val="00646935"/>
    <w:rsid w:val="0065099F"/>
    <w:rsid w:val="00650A29"/>
    <w:rsid w:val="00650BD8"/>
    <w:rsid w:val="006553DA"/>
    <w:rsid w:val="006561F6"/>
    <w:rsid w:val="0065747E"/>
    <w:rsid w:val="0066006D"/>
    <w:rsid w:val="00672C56"/>
    <w:rsid w:val="006738FF"/>
    <w:rsid w:val="00674B56"/>
    <w:rsid w:val="00680A86"/>
    <w:rsid w:val="006849F1"/>
    <w:rsid w:val="006850B2"/>
    <w:rsid w:val="0068510E"/>
    <w:rsid w:val="00686364"/>
    <w:rsid w:val="006906F7"/>
    <w:rsid w:val="0069235C"/>
    <w:rsid w:val="006925EB"/>
    <w:rsid w:val="00693D22"/>
    <w:rsid w:val="006959F6"/>
    <w:rsid w:val="00696CD8"/>
    <w:rsid w:val="006A2B62"/>
    <w:rsid w:val="006A2E9B"/>
    <w:rsid w:val="006A58D8"/>
    <w:rsid w:val="006A5A4A"/>
    <w:rsid w:val="006A659C"/>
    <w:rsid w:val="006B02B0"/>
    <w:rsid w:val="006B326C"/>
    <w:rsid w:val="006B430C"/>
    <w:rsid w:val="006C1C71"/>
    <w:rsid w:val="006C22BE"/>
    <w:rsid w:val="006C49E6"/>
    <w:rsid w:val="006C5268"/>
    <w:rsid w:val="006C52D0"/>
    <w:rsid w:val="006C5729"/>
    <w:rsid w:val="006D1BBC"/>
    <w:rsid w:val="006D2B8D"/>
    <w:rsid w:val="006D3E2A"/>
    <w:rsid w:val="006D41AB"/>
    <w:rsid w:val="006D6329"/>
    <w:rsid w:val="006E24D3"/>
    <w:rsid w:val="006E3D1A"/>
    <w:rsid w:val="006E51C6"/>
    <w:rsid w:val="006E5C3F"/>
    <w:rsid w:val="006E68DB"/>
    <w:rsid w:val="006E7619"/>
    <w:rsid w:val="006F407B"/>
    <w:rsid w:val="006F41E1"/>
    <w:rsid w:val="006F44C2"/>
    <w:rsid w:val="006F55CC"/>
    <w:rsid w:val="006F7426"/>
    <w:rsid w:val="006F758D"/>
    <w:rsid w:val="00701626"/>
    <w:rsid w:val="00702FFC"/>
    <w:rsid w:val="007047D2"/>
    <w:rsid w:val="0070534F"/>
    <w:rsid w:val="00705EC9"/>
    <w:rsid w:val="00707E07"/>
    <w:rsid w:val="00712D39"/>
    <w:rsid w:val="00713FD0"/>
    <w:rsid w:val="0071429C"/>
    <w:rsid w:val="0071668E"/>
    <w:rsid w:val="00720678"/>
    <w:rsid w:val="00720DF1"/>
    <w:rsid w:val="00722B78"/>
    <w:rsid w:val="00726F35"/>
    <w:rsid w:val="0073022F"/>
    <w:rsid w:val="007347B5"/>
    <w:rsid w:val="007358E9"/>
    <w:rsid w:val="0074052F"/>
    <w:rsid w:val="00742A6B"/>
    <w:rsid w:val="007456B7"/>
    <w:rsid w:val="0074646A"/>
    <w:rsid w:val="00750282"/>
    <w:rsid w:val="007540F6"/>
    <w:rsid w:val="00757AF5"/>
    <w:rsid w:val="00760113"/>
    <w:rsid w:val="00760F4D"/>
    <w:rsid w:val="00762B80"/>
    <w:rsid w:val="007632CD"/>
    <w:rsid w:val="00767971"/>
    <w:rsid w:val="007706AD"/>
    <w:rsid w:val="00771C0C"/>
    <w:rsid w:val="00774BD3"/>
    <w:rsid w:val="007756BB"/>
    <w:rsid w:val="007822EA"/>
    <w:rsid w:val="00783E0D"/>
    <w:rsid w:val="00783F42"/>
    <w:rsid w:val="0078559A"/>
    <w:rsid w:val="00786F6A"/>
    <w:rsid w:val="00787855"/>
    <w:rsid w:val="007916DD"/>
    <w:rsid w:val="007949EB"/>
    <w:rsid w:val="00794DA4"/>
    <w:rsid w:val="00797314"/>
    <w:rsid w:val="007A1CC9"/>
    <w:rsid w:val="007A2584"/>
    <w:rsid w:val="007A4C0F"/>
    <w:rsid w:val="007A6909"/>
    <w:rsid w:val="007B0AD0"/>
    <w:rsid w:val="007B1625"/>
    <w:rsid w:val="007B54E0"/>
    <w:rsid w:val="007C191A"/>
    <w:rsid w:val="007C31C6"/>
    <w:rsid w:val="007C4088"/>
    <w:rsid w:val="007C527C"/>
    <w:rsid w:val="007C59AF"/>
    <w:rsid w:val="007C6AC2"/>
    <w:rsid w:val="007C6BA2"/>
    <w:rsid w:val="007D0011"/>
    <w:rsid w:val="007D03F5"/>
    <w:rsid w:val="007D2E22"/>
    <w:rsid w:val="007E0466"/>
    <w:rsid w:val="007E40BB"/>
    <w:rsid w:val="007E5417"/>
    <w:rsid w:val="007E555C"/>
    <w:rsid w:val="007F2252"/>
    <w:rsid w:val="007F3A0D"/>
    <w:rsid w:val="007F40D3"/>
    <w:rsid w:val="007F4A25"/>
    <w:rsid w:val="007F628A"/>
    <w:rsid w:val="007F7A9A"/>
    <w:rsid w:val="00801E49"/>
    <w:rsid w:val="00802967"/>
    <w:rsid w:val="008070D0"/>
    <w:rsid w:val="008100B3"/>
    <w:rsid w:val="0081221D"/>
    <w:rsid w:val="0082095C"/>
    <w:rsid w:val="00820C12"/>
    <w:rsid w:val="00822423"/>
    <w:rsid w:val="008224A0"/>
    <w:rsid w:val="00822F72"/>
    <w:rsid w:val="008251DE"/>
    <w:rsid w:val="00825427"/>
    <w:rsid w:val="0083242F"/>
    <w:rsid w:val="00832CE4"/>
    <w:rsid w:val="00833BD0"/>
    <w:rsid w:val="00833CBF"/>
    <w:rsid w:val="008346C6"/>
    <w:rsid w:val="00834D92"/>
    <w:rsid w:val="00834FA4"/>
    <w:rsid w:val="00837CB1"/>
    <w:rsid w:val="00843006"/>
    <w:rsid w:val="00843C19"/>
    <w:rsid w:val="00845E15"/>
    <w:rsid w:val="00846DE5"/>
    <w:rsid w:val="00847781"/>
    <w:rsid w:val="00850E03"/>
    <w:rsid w:val="008511D7"/>
    <w:rsid w:val="008520E0"/>
    <w:rsid w:val="00852382"/>
    <w:rsid w:val="00852E51"/>
    <w:rsid w:val="00857241"/>
    <w:rsid w:val="00857940"/>
    <w:rsid w:val="00860AE8"/>
    <w:rsid w:val="00860C68"/>
    <w:rsid w:val="00864E5A"/>
    <w:rsid w:val="00867070"/>
    <w:rsid w:val="00871E66"/>
    <w:rsid w:val="0087208C"/>
    <w:rsid w:val="00872885"/>
    <w:rsid w:val="008730D4"/>
    <w:rsid w:val="00875037"/>
    <w:rsid w:val="008817AB"/>
    <w:rsid w:val="00882387"/>
    <w:rsid w:val="00882B2B"/>
    <w:rsid w:val="00885DAE"/>
    <w:rsid w:val="0088798E"/>
    <w:rsid w:val="00891CBF"/>
    <w:rsid w:val="008954E4"/>
    <w:rsid w:val="00897BA8"/>
    <w:rsid w:val="008A2BAB"/>
    <w:rsid w:val="008B7F60"/>
    <w:rsid w:val="008C03B2"/>
    <w:rsid w:val="008C0CC7"/>
    <w:rsid w:val="008C135B"/>
    <w:rsid w:val="008C1BED"/>
    <w:rsid w:val="008C1D2B"/>
    <w:rsid w:val="008C3091"/>
    <w:rsid w:val="008C6185"/>
    <w:rsid w:val="008C7E5C"/>
    <w:rsid w:val="008D1459"/>
    <w:rsid w:val="008D1F23"/>
    <w:rsid w:val="008D20E5"/>
    <w:rsid w:val="008D4D63"/>
    <w:rsid w:val="008D537D"/>
    <w:rsid w:val="008D6F0F"/>
    <w:rsid w:val="008D7198"/>
    <w:rsid w:val="008D7C93"/>
    <w:rsid w:val="008E0A16"/>
    <w:rsid w:val="008E2BEF"/>
    <w:rsid w:val="008E3ACC"/>
    <w:rsid w:val="008E443A"/>
    <w:rsid w:val="008F08AD"/>
    <w:rsid w:val="008F4A64"/>
    <w:rsid w:val="008F59C5"/>
    <w:rsid w:val="0090126B"/>
    <w:rsid w:val="00901759"/>
    <w:rsid w:val="0090181B"/>
    <w:rsid w:val="00904D7E"/>
    <w:rsid w:val="00906910"/>
    <w:rsid w:val="00911B5A"/>
    <w:rsid w:val="00917989"/>
    <w:rsid w:val="00917DBD"/>
    <w:rsid w:val="00920355"/>
    <w:rsid w:val="00921724"/>
    <w:rsid w:val="00923C51"/>
    <w:rsid w:val="009243D0"/>
    <w:rsid w:val="00924A90"/>
    <w:rsid w:val="0092513D"/>
    <w:rsid w:val="009305C7"/>
    <w:rsid w:val="00930FCC"/>
    <w:rsid w:val="009321D9"/>
    <w:rsid w:val="00936E5B"/>
    <w:rsid w:val="009401FF"/>
    <w:rsid w:val="009407F9"/>
    <w:rsid w:val="0094466C"/>
    <w:rsid w:val="00947411"/>
    <w:rsid w:val="00947C97"/>
    <w:rsid w:val="00950F20"/>
    <w:rsid w:val="009510C9"/>
    <w:rsid w:val="00952A5E"/>
    <w:rsid w:val="009566BC"/>
    <w:rsid w:val="009622B8"/>
    <w:rsid w:val="00962505"/>
    <w:rsid w:val="00965F0F"/>
    <w:rsid w:val="0096640A"/>
    <w:rsid w:val="00971D6A"/>
    <w:rsid w:val="00971F98"/>
    <w:rsid w:val="00973817"/>
    <w:rsid w:val="009748B8"/>
    <w:rsid w:val="00974CAF"/>
    <w:rsid w:val="00976BFF"/>
    <w:rsid w:val="00980404"/>
    <w:rsid w:val="00980875"/>
    <w:rsid w:val="00981E91"/>
    <w:rsid w:val="00982809"/>
    <w:rsid w:val="009912EB"/>
    <w:rsid w:val="00991840"/>
    <w:rsid w:val="00994C41"/>
    <w:rsid w:val="009B2126"/>
    <w:rsid w:val="009B2A47"/>
    <w:rsid w:val="009B7419"/>
    <w:rsid w:val="009C029E"/>
    <w:rsid w:val="009C04AD"/>
    <w:rsid w:val="009C0B8D"/>
    <w:rsid w:val="009C0D04"/>
    <w:rsid w:val="009C30A4"/>
    <w:rsid w:val="009C76FE"/>
    <w:rsid w:val="009D0436"/>
    <w:rsid w:val="009D2B14"/>
    <w:rsid w:val="009D75D8"/>
    <w:rsid w:val="009E4005"/>
    <w:rsid w:val="009F10C6"/>
    <w:rsid w:val="009F6168"/>
    <w:rsid w:val="009F6A16"/>
    <w:rsid w:val="00A0024F"/>
    <w:rsid w:val="00A01273"/>
    <w:rsid w:val="00A01809"/>
    <w:rsid w:val="00A01E4D"/>
    <w:rsid w:val="00A05E3A"/>
    <w:rsid w:val="00A14398"/>
    <w:rsid w:val="00A15444"/>
    <w:rsid w:val="00A30F81"/>
    <w:rsid w:val="00A33DA3"/>
    <w:rsid w:val="00A34AF5"/>
    <w:rsid w:val="00A42AD6"/>
    <w:rsid w:val="00A45091"/>
    <w:rsid w:val="00A45FB4"/>
    <w:rsid w:val="00A46E9D"/>
    <w:rsid w:val="00A479F8"/>
    <w:rsid w:val="00A500A3"/>
    <w:rsid w:val="00A524A3"/>
    <w:rsid w:val="00A52522"/>
    <w:rsid w:val="00A5331E"/>
    <w:rsid w:val="00A53AC7"/>
    <w:rsid w:val="00A56CD9"/>
    <w:rsid w:val="00A633C1"/>
    <w:rsid w:val="00A71631"/>
    <w:rsid w:val="00A720B6"/>
    <w:rsid w:val="00A74E12"/>
    <w:rsid w:val="00A75680"/>
    <w:rsid w:val="00A76BD5"/>
    <w:rsid w:val="00A76CB5"/>
    <w:rsid w:val="00A807FE"/>
    <w:rsid w:val="00A81007"/>
    <w:rsid w:val="00A81EBA"/>
    <w:rsid w:val="00A841E5"/>
    <w:rsid w:val="00A845E7"/>
    <w:rsid w:val="00A84EE9"/>
    <w:rsid w:val="00A86540"/>
    <w:rsid w:val="00A8659F"/>
    <w:rsid w:val="00A87E42"/>
    <w:rsid w:val="00A903C2"/>
    <w:rsid w:val="00A90437"/>
    <w:rsid w:val="00A9213F"/>
    <w:rsid w:val="00A941CF"/>
    <w:rsid w:val="00A947FB"/>
    <w:rsid w:val="00A955A9"/>
    <w:rsid w:val="00A978AE"/>
    <w:rsid w:val="00AA29E9"/>
    <w:rsid w:val="00AA50E4"/>
    <w:rsid w:val="00AA5B82"/>
    <w:rsid w:val="00AA5C67"/>
    <w:rsid w:val="00AA7F1B"/>
    <w:rsid w:val="00AB064C"/>
    <w:rsid w:val="00AB19DD"/>
    <w:rsid w:val="00AB3B7F"/>
    <w:rsid w:val="00AB58EF"/>
    <w:rsid w:val="00AB6994"/>
    <w:rsid w:val="00AB6B5A"/>
    <w:rsid w:val="00AC007E"/>
    <w:rsid w:val="00AD02F6"/>
    <w:rsid w:val="00AD0478"/>
    <w:rsid w:val="00AD16DA"/>
    <w:rsid w:val="00AD3DC6"/>
    <w:rsid w:val="00AD41C5"/>
    <w:rsid w:val="00AD457C"/>
    <w:rsid w:val="00AD7A1A"/>
    <w:rsid w:val="00AE373B"/>
    <w:rsid w:val="00AE534B"/>
    <w:rsid w:val="00AE596C"/>
    <w:rsid w:val="00AE5B43"/>
    <w:rsid w:val="00AE6F0C"/>
    <w:rsid w:val="00B10210"/>
    <w:rsid w:val="00B10544"/>
    <w:rsid w:val="00B12184"/>
    <w:rsid w:val="00B13D2E"/>
    <w:rsid w:val="00B16689"/>
    <w:rsid w:val="00B21A6D"/>
    <w:rsid w:val="00B2363A"/>
    <w:rsid w:val="00B24BEF"/>
    <w:rsid w:val="00B25B60"/>
    <w:rsid w:val="00B36C86"/>
    <w:rsid w:val="00B36EF0"/>
    <w:rsid w:val="00B43A2C"/>
    <w:rsid w:val="00B44241"/>
    <w:rsid w:val="00B44248"/>
    <w:rsid w:val="00B460BB"/>
    <w:rsid w:val="00B506FA"/>
    <w:rsid w:val="00B5151C"/>
    <w:rsid w:val="00B528B4"/>
    <w:rsid w:val="00B5456E"/>
    <w:rsid w:val="00B5745C"/>
    <w:rsid w:val="00B60436"/>
    <w:rsid w:val="00B63A15"/>
    <w:rsid w:val="00B6495F"/>
    <w:rsid w:val="00B66660"/>
    <w:rsid w:val="00B675FA"/>
    <w:rsid w:val="00B7018B"/>
    <w:rsid w:val="00B70A55"/>
    <w:rsid w:val="00B70C70"/>
    <w:rsid w:val="00B72DAE"/>
    <w:rsid w:val="00B737C4"/>
    <w:rsid w:val="00B75F39"/>
    <w:rsid w:val="00B767B7"/>
    <w:rsid w:val="00B76D5A"/>
    <w:rsid w:val="00B8280E"/>
    <w:rsid w:val="00B833A3"/>
    <w:rsid w:val="00B910C9"/>
    <w:rsid w:val="00BA0EB8"/>
    <w:rsid w:val="00BA73DB"/>
    <w:rsid w:val="00BB478B"/>
    <w:rsid w:val="00BB69E0"/>
    <w:rsid w:val="00BC0818"/>
    <w:rsid w:val="00BC6CA6"/>
    <w:rsid w:val="00BD2EC9"/>
    <w:rsid w:val="00BD42F3"/>
    <w:rsid w:val="00BD5117"/>
    <w:rsid w:val="00BD59D5"/>
    <w:rsid w:val="00BD6203"/>
    <w:rsid w:val="00BE24ED"/>
    <w:rsid w:val="00BE2567"/>
    <w:rsid w:val="00BE2E57"/>
    <w:rsid w:val="00BE4334"/>
    <w:rsid w:val="00BE5E1A"/>
    <w:rsid w:val="00BF01A1"/>
    <w:rsid w:val="00BF2E4C"/>
    <w:rsid w:val="00BF526B"/>
    <w:rsid w:val="00C07D22"/>
    <w:rsid w:val="00C11346"/>
    <w:rsid w:val="00C1195F"/>
    <w:rsid w:val="00C124A5"/>
    <w:rsid w:val="00C214C1"/>
    <w:rsid w:val="00C221EE"/>
    <w:rsid w:val="00C24280"/>
    <w:rsid w:val="00C250AD"/>
    <w:rsid w:val="00C26B7D"/>
    <w:rsid w:val="00C3038D"/>
    <w:rsid w:val="00C31632"/>
    <w:rsid w:val="00C31D59"/>
    <w:rsid w:val="00C33BED"/>
    <w:rsid w:val="00C33CA1"/>
    <w:rsid w:val="00C343C2"/>
    <w:rsid w:val="00C35C43"/>
    <w:rsid w:val="00C403EB"/>
    <w:rsid w:val="00C4226F"/>
    <w:rsid w:val="00C4229A"/>
    <w:rsid w:val="00C45F4E"/>
    <w:rsid w:val="00C5054B"/>
    <w:rsid w:val="00C51C3C"/>
    <w:rsid w:val="00C52C2B"/>
    <w:rsid w:val="00C57069"/>
    <w:rsid w:val="00C6164B"/>
    <w:rsid w:val="00C619C2"/>
    <w:rsid w:val="00C6233D"/>
    <w:rsid w:val="00C640D0"/>
    <w:rsid w:val="00C66416"/>
    <w:rsid w:val="00C701EE"/>
    <w:rsid w:val="00C70303"/>
    <w:rsid w:val="00C70913"/>
    <w:rsid w:val="00C714F2"/>
    <w:rsid w:val="00C716CF"/>
    <w:rsid w:val="00C728E8"/>
    <w:rsid w:val="00C74AE4"/>
    <w:rsid w:val="00C74FFD"/>
    <w:rsid w:val="00C80849"/>
    <w:rsid w:val="00C86A30"/>
    <w:rsid w:val="00C8793A"/>
    <w:rsid w:val="00C91375"/>
    <w:rsid w:val="00C94CF5"/>
    <w:rsid w:val="00C9725A"/>
    <w:rsid w:val="00C97737"/>
    <w:rsid w:val="00CA47C0"/>
    <w:rsid w:val="00CA5A39"/>
    <w:rsid w:val="00CA5E9D"/>
    <w:rsid w:val="00CB1C4A"/>
    <w:rsid w:val="00CB320A"/>
    <w:rsid w:val="00CB44B4"/>
    <w:rsid w:val="00CB51E0"/>
    <w:rsid w:val="00CC0FDF"/>
    <w:rsid w:val="00CC2363"/>
    <w:rsid w:val="00CC434D"/>
    <w:rsid w:val="00CC55BB"/>
    <w:rsid w:val="00CD173C"/>
    <w:rsid w:val="00CD301D"/>
    <w:rsid w:val="00CD5299"/>
    <w:rsid w:val="00CD6258"/>
    <w:rsid w:val="00CE0C5B"/>
    <w:rsid w:val="00CE4A52"/>
    <w:rsid w:val="00CF2554"/>
    <w:rsid w:val="00CF3F23"/>
    <w:rsid w:val="00CF4487"/>
    <w:rsid w:val="00CF533C"/>
    <w:rsid w:val="00CF6C95"/>
    <w:rsid w:val="00D01B03"/>
    <w:rsid w:val="00D01C19"/>
    <w:rsid w:val="00D036EC"/>
    <w:rsid w:val="00D03C26"/>
    <w:rsid w:val="00D04CA1"/>
    <w:rsid w:val="00D054EA"/>
    <w:rsid w:val="00D05FFF"/>
    <w:rsid w:val="00D1031F"/>
    <w:rsid w:val="00D16248"/>
    <w:rsid w:val="00D2252C"/>
    <w:rsid w:val="00D22AA6"/>
    <w:rsid w:val="00D23988"/>
    <w:rsid w:val="00D24E8B"/>
    <w:rsid w:val="00D25DC0"/>
    <w:rsid w:val="00D30238"/>
    <w:rsid w:val="00D325E8"/>
    <w:rsid w:val="00D35F44"/>
    <w:rsid w:val="00D36485"/>
    <w:rsid w:val="00D369BA"/>
    <w:rsid w:val="00D36FFB"/>
    <w:rsid w:val="00D37FDE"/>
    <w:rsid w:val="00D44950"/>
    <w:rsid w:val="00D47A07"/>
    <w:rsid w:val="00D50B2F"/>
    <w:rsid w:val="00D51574"/>
    <w:rsid w:val="00D52DC7"/>
    <w:rsid w:val="00D552AB"/>
    <w:rsid w:val="00D57061"/>
    <w:rsid w:val="00D60A4B"/>
    <w:rsid w:val="00D621F5"/>
    <w:rsid w:val="00D6602A"/>
    <w:rsid w:val="00D70EAE"/>
    <w:rsid w:val="00D71B37"/>
    <w:rsid w:val="00D73AC5"/>
    <w:rsid w:val="00D75EB6"/>
    <w:rsid w:val="00D766D6"/>
    <w:rsid w:val="00D77F76"/>
    <w:rsid w:val="00D800C1"/>
    <w:rsid w:val="00D815FA"/>
    <w:rsid w:val="00D81A88"/>
    <w:rsid w:val="00D81CA8"/>
    <w:rsid w:val="00D85B9E"/>
    <w:rsid w:val="00D86CF7"/>
    <w:rsid w:val="00D9021F"/>
    <w:rsid w:val="00D91F7C"/>
    <w:rsid w:val="00D92AE8"/>
    <w:rsid w:val="00D93F79"/>
    <w:rsid w:val="00D943D1"/>
    <w:rsid w:val="00D94F01"/>
    <w:rsid w:val="00D94F42"/>
    <w:rsid w:val="00D96924"/>
    <w:rsid w:val="00D9753B"/>
    <w:rsid w:val="00DA17E7"/>
    <w:rsid w:val="00DA2DF9"/>
    <w:rsid w:val="00DA6235"/>
    <w:rsid w:val="00DA659C"/>
    <w:rsid w:val="00DA7333"/>
    <w:rsid w:val="00DB0EEB"/>
    <w:rsid w:val="00DB1927"/>
    <w:rsid w:val="00DB1C79"/>
    <w:rsid w:val="00DB24FA"/>
    <w:rsid w:val="00DB3DAB"/>
    <w:rsid w:val="00DB4108"/>
    <w:rsid w:val="00DB79A7"/>
    <w:rsid w:val="00DC098B"/>
    <w:rsid w:val="00DC5717"/>
    <w:rsid w:val="00DC65AE"/>
    <w:rsid w:val="00DE36FD"/>
    <w:rsid w:val="00DE4497"/>
    <w:rsid w:val="00DE7CD4"/>
    <w:rsid w:val="00DF33F7"/>
    <w:rsid w:val="00DF6BCF"/>
    <w:rsid w:val="00DF74DC"/>
    <w:rsid w:val="00E05F0A"/>
    <w:rsid w:val="00E104D2"/>
    <w:rsid w:val="00E1055B"/>
    <w:rsid w:val="00E1089A"/>
    <w:rsid w:val="00E11B64"/>
    <w:rsid w:val="00E12A55"/>
    <w:rsid w:val="00E15BAA"/>
    <w:rsid w:val="00E21A33"/>
    <w:rsid w:val="00E254B0"/>
    <w:rsid w:val="00E26D09"/>
    <w:rsid w:val="00E30226"/>
    <w:rsid w:val="00E31096"/>
    <w:rsid w:val="00E33F59"/>
    <w:rsid w:val="00E347D3"/>
    <w:rsid w:val="00E3791C"/>
    <w:rsid w:val="00E43377"/>
    <w:rsid w:val="00E43F4D"/>
    <w:rsid w:val="00E44189"/>
    <w:rsid w:val="00E445C7"/>
    <w:rsid w:val="00E50010"/>
    <w:rsid w:val="00E52F28"/>
    <w:rsid w:val="00E54B2C"/>
    <w:rsid w:val="00E56566"/>
    <w:rsid w:val="00E56900"/>
    <w:rsid w:val="00E579E3"/>
    <w:rsid w:val="00E60246"/>
    <w:rsid w:val="00E624F9"/>
    <w:rsid w:val="00E6561D"/>
    <w:rsid w:val="00E65EAF"/>
    <w:rsid w:val="00E74E8E"/>
    <w:rsid w:val="00E75F06"/>
    <w:rsid w:val="00E80854"/>
    <w:rsid w:val="00E85CFF"/>
    <w:rsid w:val="00E86910"/>
    <w:rsid w:val="00E87BA0"/>
    <w:rsid w:val="00E87CCF"/>
    <w:rsid w:val="00E87D55"/>
    <w:rsid w:val="00E9057A"/>
    <w:rsid w:val="00E960F9"/>
    <w:rsid w:val="00E96AB8"/>
    <w:rsid w:val="00E96B59"/>
    <w:rsid w:val="00EA1053"/>
    <w:rsid w:val="00EA179B"/>
    <w:rsid w:val="00EA3061"/>
    <w:rsid w:val="00EB0C9F"/>
    <w:rsid w:val="00EB1BD9"/>
    <w:rsid w:val="00EB2E8D"/>
    <w:rsid w:val="00EB523A"/>
    <w:rsid w:val="00EC0352"/>
    <w:rsid w:val="00EC4124"/>
    <w:rsid w:val="00EC5833"/>
    <w:rsid w:val="00EC7570"/>
    <w:rsid w:val="00ED5008"/>
    <w:rsid w:val="00ED516C"/>
    <w:rsid w:val="00ED5E27"/>
    <w:rsid w:val="00ED6075"/>
    <w:rsid w:val="00ED6088"/>
    <w:rsid w:val="00ED6156"/>
    <w:rsid w:val="00ED6A91"/>
    <w:rsid w:val="00EE192D"/>
    <w:rsid w:val="00EE7D87"/>
    <w:rsid w:val="00EF0807"/>
    <w:rsid w:val="00EF1845"/>
    <w:rsid w:val="00EF1A9E"/>
    <w:rsid w:val="00EF286B"/>
    <w:rsid w:val="00EF2E4D"/>
    <w:rsid w:val="00EF6239"/>
    <w:rsid w:val="00EF6F80"/>
    <w:rsid w:val="00F011F4"/>
    <w:rsid w:val="00F056F3"/>
    <w:rsid w:val="00F10D73"/>
    <w:rsid w:val="00F115A3"/>
    <w:rsid w:val="00F11CF0"/>
    <w:rsid w:val="00F12982"/>
    <w:rsid w:val="00F14576"/>
    <w:rsid w:val="00F14B59"/>
    <w:rsid w:val="00F15A26"/>
    <w:rsid w:val="00F15DDA"/>
    <w:rsid w:val="00F15F6D"/>
    <w:rsid w:val="00F17840"/>
    <w:rsid w:val="00F20A36"/>
    <w:rsid w:val="00F21993"/>
    <w:rsid w:val="00F25276"/>
    <w:rsid w:val="00F259FC"/>
    <w:rsid w:val="00F27D1E"/>
    <w:rsid w:val="00F30BA5"/>
    <w:rsid w:val="00F33C75"/>
    <w:rsid w:val="00F35E02"/>
    <w:rsid w:val="00F36D37"/>
    <w:rsid w:val="00F43440"/>
    <w:rsid w:val="00F462BB"/>
    <w:rsid w:val="00F500B7"/>
    <w:rsid w:val="00F500D2"/>
    <w:rsid w:val="00F51022"/>
    <w:rsid w:val="00F52DBD"/>
    <w:rsid w:val="00F559EF"/>
    <w:rsid w:val="00F60993"/>
    <w:rsid w:val="00F60C60"/>
    <w:rsid w:val="00F611D2"/>
    <w:rsid w:val="00F632EC"/>
    <w:rsid w:val="00F656D8"/>
    <w:rsid w:val="00F7182C"/>
    <w:rsid w:val="00F74A71"/>
    <w:rsid w:val="00F76349"/>
    <w:rsid w:val="00F80BDB"/>
    <w:rsid w:val="00F82887"/>
    <w:rsid w:val="00F834E3"/>
    <w:rsid w:val="00F84658"/>
    <w:rsid w:val="00F91A29"/>
    <w:rsid w:val="00F94635"/>
    <w:rsid w:val="00F946D6"/>
    <w:rsid w:val="00F97A74"/>
    <w:rsid w:val="00FA02C2"/>
    <w:rsid w:val="00FA146C"/>
    <w:rsid w:val="00FA4E66"/>
    <w:rsid w:val="00FA54E8"/>
    <w:rsid w:val="00FA643E"/>
    <w:rsid w:val="00FB00A1"/>
    <w:rsid w:val="00FB3300"/>
    <w:rsid w:val="00FC12A0"/>
    <w:rsid w:val="00FC23FC"/>
    <w:rsid w:val="00FC61E0"/>
    <w:rsid w:val="00FC6461"/>
    <w:rsid w:val="00FC6AED"/>
    <w:rsid w:val="00FD14E7"/>
    <w:rsid w:val="00FD24E1"/>
    <w:rsid w:val="00FD2F40"/>
    <w:rsid w:val="00FD3C86"/>
    <w:rsid w:val="00FD6830"/>
    <w:rsid w:val="00FE0566"/>
    <w:rsid w:val="00FE4224"/>
    <w:rsid w:val="00FF0278"/>
    <w:rsid w:val="00FF4CF2"/>
    <w:rsid w:val="00FF511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DC55431"/>
  <w14:defaultImageDpi w14:val="300"/>
  <w15:chartTrackingRefBased/>
  <w15:docId w15:val="{A3C33950-DEB1-BD44-839B-A662E7000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Standard">
    <w:name w:val="Normal"/>
    <w:aliases w:val="Pressemitteilung"/>
    <w:qFormat/>
    <w:pPr>
      <w:overflowPunct w:val="0"/>
      <w:autoSpaceDE w:val="0"/>
      <w:autoSpaceDN w:val="0"/>
      <w:adjustRightInd w:val="0"/>
      <w:spacing w:line="300" w:lineRule="atLeast"/>
      <w:textAlignment w:val="baseline"/>
    </w:pPr>
    <w:rPr>
      <w:rFonts w:ascii="Frutiger 45" w:hAnsi="Frutiger 45"/>
      <w:sz w:val="22"/>
    </w:rPr>
  </w:style>
  <w:style w:type="paragraph" w:styleId="berschrift1">
    <w:name w:val="heading 1"/>
    <w:basedOn w:val="Standard"/>
    <w:next w:val="Standard"/>
    <w:link w:val="berschrift1Zchn"/>
    <w:qFormat/>
    <w:pPr>
      <w:keepNext/>
      <w:numPr>
        <w:numId w:val="1"/>
      </w:numPr>
      <w:spacing w:before="240" w:after="60"/>
      <w:outlineLvl w:val="0"/>
    </w:pPr>
    <w:rPr>
      <w:rFonts w:ascii="Arial" w:hAnsi="Arial" w:cs="Arial"/>
      <w:b/>
      <w:bCs/>
      <w:kern w:val="32"/>
      <w:sz w:val="32"/>
      <w:szCs w:val="32"/>
    </w:rPr>
  </w:style>
  <w:style w:type="paragraph" w:styleId="berschrift2">
    <w:name w:val="heading 2"/>
    <w:basedOn w:val="Standard"/>
    <w:next w:val="Standard"/>
    <w:qFormat/>
    <w:pPr>
      <w:keepNext/>
      <w:numPr>
        <w:ilvl w:val="1"/>
        <w:numId w:val="1"/>
      </w:numPr>
      <w:spacing w:before="240" w:after="60"/>
      <w:outlineLvl w:val="1"/>
    </w:pPr>
    <w:rPr>
      <w:rFonts w:ascii="Frutiger 45 Light" w:hAnsi="Frutiger 45 Light" w:cs="Arial"/>
      <w:b/>
      <w:bCs/>
      <w:i/>
      <w:iCs/>
      <w:szCs w:val="28"/>
    </w:rPr>
  </w:style>
  <w:style w:type="paragraph" w:styleId="berschrift3">
    <w:name w:val="heading 3"/>
    <w:basedOn w:val="Standard"/>
    <w:next w:val="Standard"/>
    <w:qFormat/>
    <w:pPr>
      <w:keepNext/>
      <w:numPr>
        <w:ilvl w:val="2"/>
        <w:numId w:val="1"/>
      </w:numPr>
      <w:spacing w:before="240" w:after="60"/>
      <w:outlineLvl w:val="2"/>
    </w:pPr>
    <w:rPr>
      <w:rFonts w:ascii="Arial" w:hAnsi="Arial" w:cs="Arial"/>
      <w:b/>
      <w:bCs/>
      <w:sz w:val="26"/>
      <w:szCs w:val="26"/>
    </w:rPr>
  </w:style>
  <w:style w:type="paragraph" w:styleId="berschrift4">
    <w:name w:val="heading 4"/>
    <w:basedOn w:val="Standard"/>
    <w:next w:val="Standard"/>
    <w:qFormat/>
    <w:pPr>
      <w:keepNext/>
      <w:numPr>
        <w:ilvl w:val="3"/>
        <w:numId w:val="1"/>
      </w:numPr>
      <w:spacing w:before="240" w:after="60"/>
      <w:outlineLvl w:val="3"/>
    </w:pPr>
    <w:rPr>
      <w:rFonts w:ascii="Times New Roman" w:hAnsi="Times New Roman"/>
      <w:b/>
      <w:bCs/>
      <w:sz w:val="28"/>
      <w:szCs w:val="28"/>
    </w:rPr>
  </w:style>
  <w:style w:type="paragraph" w:styleId="berschrift5">
    <w:name w:val="heading 5"/>
    <w:basedOn w:val="Standard"/>
    <w:next w:val="Standard"/>
    <w:qFormat/>
    <w:pPr>
      <w:numPr>
        <w:ilvl w:val="4"/>
        <w:numId w:val="1"/>
      </w:numPr>
      <w:spacing w:before="240" w:after="60"/>
      <w:outlineLvl w:val="4"/>
    </w:pPr>
    <w:rPr>
      <w:b/>
      <w:bCs/>
      <w:i/>
      <w:iCs/>
      <w:sz w:val="26"/>
      <w:szCs w:val="26"/>
    </w:rPr>
  </w:style>
  <w:style w:type="paragraph" w:styleId="berschrift6">
    <w:name w:val="heading 6"/>
    <w:basedOn w:val="Standard"/>
    <w:next w:val="Standard"/>
    <w:qFormat/>
    <w:pPr>
      <w:numPr>
        <w:ilvl w:val="5"/>
        <w:numId w:val="1"/>
      </w:numPr>
      <w:spacing w:before="240" w:after="60"/>
      <w:outlineLvl w:val="5"/>
    </w:pPr>
    <w:rPr>
      <w:rFonts w:ascii="Times New Roman" w:hAnsi="Times New Roman"/>
      <w:b/>
      <w:bCs/>
      <w:szCs w:val="22"/>
    </w:rPr>
  </w:style>
  <w:style w:type="paragraph" w:styleId="berschrift7">
    <w:name w:val="heading 7"/>
    <w:basedOn w:val="Standard"/>
    <w:next w:val="Standard"/>
    <w:qFormat/>
    <w:pPr>
      <w:numPr>
        <w:ilvl w:val="6"/>
        <w:numId w:val="1"/>
      </w:numPr>
      <w:spacing w:before="240" w:after="60"/>
      <w:outlineLvl w:val="6"/>
    </w:pPr>
    <w:rPr>
      <w:rFonts w:ascii="Times New Roman" w:hAnsi="Times New Roman"/>
      <w:sz w:val="24"/>
      <w:szCs w:val="24"/>
    </w:rPr>
  </w:style>
  <w:style w:type="paragraph" w:styleId="berschrift8">
    <w:name w:val="heading 8"/>
    <w:basedOn w:val="Standard"/>
    <w:next w:val="Standard"/>
    <w:qFormat/>
    <w:pPr>
      <w:numPr>
        <w:ilvl w:val="7"/>
        <w:numId w:val="1"/>
      </w:numPr>
      <w:spacing w:before="240" w:after="60"/>
      <w:outlineLvl w:val="7"/>
    </w:pPr>
    <w:rPr>
      <w:rFonts w:ascii="Times New Roman" w:hAnsi="Times New Roman"/>
      <w:i/>
      <w:iCs/>
      <w:sz w:val="24"/>
      <w:szCs w:val="24"/>
    </w:rPr>
  </w:style>
  <w:style w:type="paragraph" w:styleId="berschrift9">
    <w:name w:val="heading 9"/>
    <w:basedOn w:val="Standard"/>
    <w:next w:val="Standard"/>
    <w:qFormat/>
    <w:pPr>
      <w:numPr>
        <w:ilvl w:val="8"/>
        <w:numId w:val="1"/>
      </w:numPr>
      <w:spacing w:before="240" w:after="60"/>
      <w:outlineLvl w:val="8"/>
    </w:pPr>
    <w:rPr>
      <w:rFonts w:ascii="Arial" w:hAnsi="Arial"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
    <w:name w:val="Absatzstandardschriftart"/>
    <w:semiHidden/>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character" w:styleId="Hyperlink">
    <w:name w:val="Hyperlink"/>
    <w:rPr>
      <w:color w:val="0000FF"/>
      <w:u w:val="single"/>
    </w:rPr>
  </w:style>
  <w:style w:type="paragraph" w:customStyle="1" w:styleId="FormatvorlageFormatvorlageberschrift111pt10ptFett">
    <w:name w:val="Formatvorlage Formatvorlage Überschrift 1 + 11 pt + 10 pt Fett"/>
    <w:basedOn w:val="Standard"/>
  </w:style>
  <w:style w:type="paragraph" w:customStyle="1" w:styleId="Formatvorlageberschrift111pt">
    <w:name w:val="Formatvorlage Überschrift 1 + 11 pt"/>
    <w:basedOn w:val="berschrift1"/>
    <w:rPr>
      <w:sz w:val="22"/>
    </w:rPr>
  </w:style>
  <w:style w:type="paragraph" w:customStyle="1" w:styleId="Formatvorlageberschrift1Frutiger45Light11pt">
    <w:name w:val="Formatvorlage Überschrift 1 + Frutiger 45 Light 11 pt"/>
    <w:basedOn w:val="berschrift1"/>
    <w:rsid w:val="00D51574"/>
    <w:rPr>
      <w:rFonts w:ascii="Frutiger 45 Light" w:hAnsi="Frutiger 45 Light"/>
      <w:sz w:val="22"/>
    </w:rPr>
  </w:style>
  <w:style w:type="paragraph" w:styleId="Sprechblasentext">
    <w:name w:val="Balloon Text"/>
    <w:basedOn w:val="Standard"/>
    <w:semiHidden/>
    <w:rsid w:val="00FD24E1"/>
    <w:rPr>
      <w:rFonts w:ascii="Tahoma" w:hAnsi="Tahoma" w:cs="Tahoma"/>
      <w:sz w:val="16"/>
      <w:szCs w:val="16"/>
    </w:rPr>
  </w:style>
  <w:style w:type="table" w:styleId="Tabellenraster">
    <w:name w:val="Table Grid"/>
    <w:basedOn w:val="NormaleTabelle"/>
    <w:rsid w:val="00F11CF0"/>
    <w:pPr>
      <w:overflowPunct w:val="0"/>
      <w:autoSpaceDE w:val="0"/>
      <w:autoSpaceDN w:val="0"/>
      <w:adjustRightInd w:val="0"/>
      <w:spacing w:line="300" w:lineRule="atLeast"/>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link w:val="berschrift1"/>
    <w:rsid w:val="00B910C9"/>
    <w:rPr>
      <w:rFonts w:ascii="Arial" w:hAnsi="Arial" w:cs="Arial"/>
      <w:b/>
      <w:bCs/>
      <w:kern w:val="32"/>
      <w:sz w:val="32"/>
      <w:szCs w:val="32"/>
    </w:rPr>
  </w:style>
  <w:style w:type="character" w:styleId="Kommentarzeichen">
    <w:name w:val="annotation reference"/>
    <w:rsid w:val="00C640D0"/>
    <w:rPr>
      <w:sz w:val="18"/>
      <w:szCs w:val="18"/>
    </w:rPr>
  </w:style>
  <w:style w:type="paragraph" w:styleId="Kommentartext">
    <w:name w:val="annotation text"/>
    <w:basedOn w:val="Standard"/>
    <w:link w:val="KommentartextZchn"/>
    <w:rsid w:val="00C640D0"/>
    <w:rPr>
      <w:sz w:val="24"/>
      <w:szCs w:val="24"/>
    </w:rPr>
  </w:style>
  <w:style w:type="character" w:customStyle="1" w:styleId="KommentartextZchn">
    <w:name w:val="Kommentartext Zchn"/>
    <w:link w:val="Kommentartext"/>
    <w:rsid w:val="00C640D0"/>
    <w:rPr>
      <w:rFonts w:ascii="Frutiger 45" w:hAnsi="Frutiger 45"/>
      <w:sz w:val="24"/>
      <w:szCs w:val="24"/>
    </w:rPr>
  </w:style>
  <w:style w:type="paragraph" w:styleId="Kommentarthema">
    <w:name w:val="annotation subject"/>
    <w:basedOn w:val="Kommentartext"/>
    <w:next w:val="Kommentartext"/>
    <w:link w:val="KommentarthemaZchn"/>
    <w:rsid w:val="00C640D0"/>
    <w:rPr>
      <w:b/>
      <w:bCs/>
      <w:sz w:val="20"/>
      <w:szCs w:val="20"/>
    </w:rPr>
  </w:style>
  <w:style w:type="character" w:customStyle="1" w:styleId="KommentarthemaZchn">
    <w:name w:val="Kommentarthema Zchn"/>
    <w:link w:val="Kommentarthema"/>
    <w:rsid w:val="00C640D0"/>
    <w:rPr>
      <w:rFonts w:ascii="Frutiger 45" w:hAnsi="Frutiger 45"/>
      <w:b/>
      <w:bCs/>
      <w:sz w:val="24"/>
      <w:szCs w:val="24"/>
    </w:rPr>
  </w:style>
  <w:style w:type="paragraph" w:styleId="Listenabsatz">
    <w:name w:val="List Paragraph"/>
    <w:basedOn w:val="Standard"/>
    <w:uiPriority w:val="34"/>
    <w:qFormat/>
    <w:rsid w:val="00086BBA"/>
    <w:pPr>
      <w:overflowPunct/>
      <w:autoSpaceDE/>
      <w:autoSpaceDN/>
      <w:adjustRightInd/>
      <w:spacing w:line="240" w:lineRule="auto"/>
      <w:ind w:left="720"/>
      <w:contextualSpacing/>
      <w:textAlignment w:val="auto"/>
    </w:pPr>
    <w:rPr>
      <w:rFonts w:ascii="Cambria" w:eastAsia="MS Mincho" w:hAnsi="Cambr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2464</Words>
  <Characters>15526</Characters>
  <Application>Microsoft Office Word</Application>
  <DocSecurity>0</DocSecurity>
  <Lines>129</Lines>
  <Paragraphs>35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Konzept für</vt:lpstr>
      <vt:lpstr>Konzept für </vt:lpstr>
    </vt:vector>
  </TitlesOfParts>
  <Company> </Company>
  <LinksUpToDate>false</LinksUpToDate>
  <CharactersWithSpaces>17955</CharactersWithSpaces>
  <SharedDoc>false</SharedDoc>
  <HLinks>
    <vt:vector size="12" baseType="variant">
      <vt:variant>
        <vt:i4>2424864</vt:i4>
      </vt:variant>
      <vt:variant>
        <vt:i4>-1</vt:i4>
      </vt:variant>
      <vt:variant>
        <vt:i4>2052</vt:i4>
      </vt:variant>
      <vt:variant>
        <vt:i4>1</vt:i4>
      </vt:variant>
      <vt:variant>
        <vt:lpwstr>ecombetz_4c</vt:lpwstr>
      </vt:variant>
      <vt:variant>
        <vt:lpwstr/>
      </vt:variant>
      <vt:variant>
        <vt:i4>15335487</vt:i4>
      </vt:variant>
      <vt:variant>
        <vt:i4>-1</vt:i4>
      </vt:variant>
      <vt:variant>
        <vt:i4>2054</vt:i4>
      </vt:variant>
      <vt:variant>
        <vt:i4>1</vt:i4>
      </vt:variant>
      <vt:variant>
        <vt:lpwstr>ecom_Fußzeile_Dokumente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Konzept für</dc:title>
  <dc:subject/>
  <dc:creator>Microsoft Office User</dc:creator>
  <cp:keywords/>
  <dc:description/>
  <cp:lastModifiedBy>Microsoft Office User</cp:lastModifiedBy>
  <cp:revision>4</cp:revision>
  <cp:lastPrinted>2019-12-19T13:51:00Z</cp:lastPrinted>
  <dcterms:created xsi:type="dcterms:W3CDTF">2020-02-12T09:43:00Z</dcterms:created>
  <dcterms:modified xsi:type="dcterms:W3CDTF">2020-02-13T10:58:00Z</dcterms:modified>
</cp:coreProperties>
</file>