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7956" w:rsidRPr="00242E7B" w:rsidRDefault="00017956" w:rsidP="00290A9B">
      <w:pPr>
        <w:pStyle w:val="StandardWeb"/>
        <w:spacing w:before="0" w:beforeAutospacing="0" w:after="0" w:afterAutospacing="0" w:line="300" w:lineRule="atLeast"/>
        <w:ind w:left="-1134" w:right="-993"/>
        <w:jc w:val="center"/>
        <w:rPr>
          <w:rFonts w:ascii="Arial" w:hAnsi="Arial" w:cs="Arial"/>
          <w:color w:val="808080"/>
          <w:sz w:val="16"/>
          <w:szCs w:val="16"/>
        </w:rPr>
      </w:pPr>
      <w:r w:rsidRPr="00242E7B">
        <w:rPr>
          <w:rFonts w:ascii="Arial" w:hAnsi="Arial" w:cs="Arial"/>
          <w:color w:val="808080"/>
          <w:sz w:val="16"/>
          <w:szCs w:val="16"/>
        </w:rPr>
        <w:t>Ressort</w:t>
      </w:r>
      <w:r w:rsidR="0023643E" w:rsidRPr="00242E7B">
        <w:rPr>
          <w:rFonts w:ascii="Arial" w:hAnsi="Arial" w:cs="Arial"/>
          <w:color w:val="808080"/>
          <w:sz w:val="16"/>
          <w:szCs w:val="16"/>
        </w:rPr>
        <w:t xml:space="preserve">: </w:t>
      </w:r>
      <w:r w:rsidR="005D144C">
        <w:rPr>
          <w:rFonts w:ascii="Arial" w:hAnsi="Arial" w:cs="Arial"/>
          <w:color w:val="808080"/>
          <w:sz w:val="16"/>
          <w:szCs w:val="16"/>
        </w:rPr>
        <w:t xml:space="preserve">Wirtschaft </w:t>
      </w:r>
      <w:r w:rsidR="0023643E" w:rsidRPr="00242E7B">
        <w:rPr>
          <w:rFonts w:ascii="Arial" w:hAnsi="Arial" w:cs="Arial"/>
          <w:color w:val="808080"/>
          <w:sz w:val="16"/>
          <w:szCs w:val="16"/>
        </w:rPr>
        <w:t xml:space="preserve">| </w:t>
      </w:r>
      <w:r w:rsidRPr="00242E7B">
        <w:rPr>
          <w:rFonts w:ascii="Arial" w:hAnsi="Arial" w:cs="Arial"/>
          <w:color w:val="808080"/>
          <w:sz w:val="16"/>
          <w:szCs w:val="16"/>
        </w:rPr>
        <w:t>Datum</w:t>
      </w:r>
      <w:r w:rsidR="0023643E" w:rsidRPr="00242E7B">
        <w:rPr>
          <w:rFonts w:ascii="Arial" w:hAnsi="Arial" w:cs="Arial"/>
          <w:color w:val="808080"/>
          <w:sz w:val="16"/>
          <w:szCs w:val="16"/>
        </w:rPr>
        <w:t xml:space="preserve">: </w:t>
      </w:r>
      <w:r w:rsidR="00D34801">
        <w:rPr>
          <w:rFonts w:ascii="Arial" w:hAnsi="Arial" w:cs="Arial"/>
          <w:color w:val="808080"/>
          <w:sz w:val="16"/>
          <w:szCs w:val="16"/>
        </w:rPr>
        <w:t>1</w:t>
      </w:r>
      <w:r w:rsidR="00171312">
        <w:rPr>
          <w:rFonts w:ascii="Arial" w:hAnsi="Arial" w:cs="Arial"/>
          <w:color w:val="808080"/>
          <w:sz w:val="16"/>
          <w:szCs w:val="16"/>
        </w:rPr>
        <w:t>9</w:t>
      </w:r>
      <w:r w:rsidR="0023643E" w:rsidRPr="00242E7B">
        <w:rPr>
          <w:rFonts w:ascii="Arial" w:hAnsi="Arial" w:cs="Arial"/>
          <w:color w:val="808080"/>
          <w:sz w:val="16"/>
          <w:szCs w:val="16"/>
        </w:rPr>
        <w:t>.0</w:t>
      </w:r>
      <w:r w:rsidR="00C81524">
        <w:rPr>
          <w:rFonts w:ascii="Arial" w:hAnsi="Arial" w:cs="Arial"/>
          <w:color w:val="808080"/>
          <w:sz w:val="16"/>
          <w:szCs w:val="16"/>
        </w:rPr>
        <w:t>5</w:t>
      </w:r>
      <w:r w:rsidR="0023643E" w:rsidRPr="00242E7B">
        <w:rPr>
          <w:rFonts w:ascii="Arial" w:hAnsi="Arial" w:cs="Arial"/>
          <w:color w:val="808080"/>
          <w:sz w:val="16"/>
          <w:szCs w:val="16"/>
        </w:rPr>
        <w:t>.20</w:t>
      </w:r>
      <w:r w:rsidR="005D144C">
        <w:rPr>
          <w:rFonts w:ascii="Arial" w:hAnsi="Arial" w:cs="Arial"/>
          <w:color w:val="808080"/>
          <w:sz w:val="16"/>
          <w:szCs w:val="16"/>
        </w:rPr>
        <w:t>20</w:t>
      </w:r>
      <w:r w:rsidRPr="00242E7B">
        <w:rPr>
          <w:rFonts w:ascii="Arial" w:hAnsi="Arial" w:cs="Arial"/>
          <w:color w:val="808080"/>
          <w:sz w:val="16"/>
          <w:szCs w:val="16"/>
        </w:rPr>
        <w:t xml:space="preserve"> </w:t>
      </w:r>
      <w:r w:rsidR="0023643E" w:rsidRPr="00242E7B">
        <w:rPr>
          <w:rFonts w:ascii="Arial" w:hAnsi="Arial" w:cs="Arial"/>
          <w:color w:val="808080"/>
          <w:sz w:val="16"/>
          <w:szCs w:val="16"/>
        </w:rPr>
        <w:t xml:space="preserve">| </w:t>
      </w:r>
    </w:p>
    <w:p w:rsidR="00017956" w:rsidRPr="00242E7B" w:rsidRDefault="00017956" w:rsidP="007742C1">
      <w:pPr>
        <w:pStyle w:val="Textkrper"/>
        <w:spacing w:line="300" w:lineRule="atLeast"/>
        <w:ind w:right="16"/>
        <w:rPr>
          <w:rFonts w:ascii="Arial" w:hAnsi="Arial" w:cs="Arial"/>
          <w:b/>
          <w:bCs/>
          <w:color w:val="808080"/>
          <w:sz w:val="28"/>
          <w:szCs w:val="28"/>
          <w:lang w:val="de-DE"/>
        </w:rPr>
      </w:pPr>
    </w:p>
    <w:p w:rsidR="00017956" w:rsidRPr="00242E7B" w:rsidRDefault="00017956" w:rsidP="007742C1">
      <w:pPr>
        <w:pStyle w:val="Textkrper"/>
        <w:spacing w:line="300" w:lineRule="atLeast"/>
        <w:ind w:right="16"/>
        <w:rPr>
          <w:rFonts w:ascii="Arial" w:hAnsi="Arial" w:cs="Arial"/>
          <w:b/>
          <w:bCs/>
          <w:color w:val="808080"/>
          <w:sz w:val="28"/>
          <w:szCs w:val="28"/>
          <w:lang w:val="de-DE"/>
        </w:rPr>
      </w:pPr>
    </w:p>
    <w:p w:rsidR="00290A9B" w:rsidRPr="00242E7B" w:rsidRDefault="00484ABA" w:rsidP="00290A9B">
      <w:pPr>
        <w:pStyle w:val="Textkrper"/>
        <w:spacing w:line="300" w:lineRule="atLeast"/>
        <w:ind w:right="16"/>
        <w:rPr>
          <w:rFonts w:ascii="Arial" w:hAnsi="Arial" w:cs="Arial"/>
          <w:b/>
          <w:bCs/>
          <w:sz w:val="22"/>
          <w:szCs w:val="22"/>
          <w:lang w:val="de-DE"/>
        </w:rPr>
      </w:pPr>
      <w:r>
        <w:rPr>
          <w:rFonts w:ascii="Arial" w:hAnsi="Arial" w:cs="Arial"/>
          <w:b/>
          <w:bCs/>
          <w:sz w:val="22"/>
          <w:szCs w:val="22"/>
          <w:lang w:val="de-DE"/>
        </w:rPr>
        <w:t>Zeitwertkonten schaffen in der Corona-Krise Flexibilität</w:t>
      </w:r>
    </w:p>
    <w:p w:rsidR="00290A9B" w:rsidRDefault="00290A9B" w:rsidP="00290A9B">
      <w:pPr>
        <w:pStyle w:val="Textkrper"/>
        <w:spacing w:line="300" w:lineRule="atLeast"/>
        <w:ind w:right="16"/>
        <w:rPr>
          <w:rFonts w:ascii="Arial" w:hAnsi="Arial" w:cs="Arial"/>
          <w:b/>
          <w:bCs/>
          <w:sz w:val="28"/>
          <w:szCs w:val="28"/>
          <w:lang w:val="de-DE"/>
        </w:rPr>
      </w:pPr>
      <w:r w:rsidRPr="00242E7B">
        <w:rPr>
          <w:rFonts w:ascii="Arial" w:hAnsi="Arial" w:cs="Arial"/>
          <w:b/>
          <w:bCs/>
          <w:sz w:val="22"/>
          <w:szCs w:val="22"/>
          <w:lang w:val="de-DE"/>
        </w:rPr>
        <w:t xml:space="preserve"> </w:t>
      </w:r>
    </w:p>
    <w:p w:rsidR="00484ABA" w:rsidRDefault="008C0B2B" w:rsidP="00290A9B">
      <w:pPr>
        <w:pStyle w:val="Textkrper"/>
        <w:spacing w:line="300" w:lineRule="atLeast"/>
        <w:ind w:right="16"/>
        <w:rPr>
          <w:rFonts w:ascii="Arial" w:hAnsi="Arial" w:cs="Arial"/>
          <w:b/>
          <w:bCs/>
          <w:sz w:val="28"/>
          <w:szCs w:val="28"/>
          <w:lang w:val="de-DE"/>
        </w:rPr>
      </w:pPr>
      <w:r>
        <w:rPr>
          <w:rFonts w:ascii="Arial" w:hAnsi="Arial" w:cs="Arial"/>
          <w:b/>
          <w:bCs/>
          <w:sz w:val="28"/>
          <w:szCs w:val="28"/>
          <w:lang w:val="de-DE"/>
        </w:rPr>
        <w:t xml:space="preserve">Mit </w:t>
      </w:r>
      <w:r w:rsidR="0027381D">
        <w:rPr>
          <w:rFonts w:ascii="Arial" w:hAnsi="Arial" w:cs="Arial"/>
          <w:b/>
          <w:bCs/>
          <w:sz w:val="28"/>
          <w:szCs w:val="28"/>
          <w:lang w:val="de-DE"/>
        </w:rPr>
        <w:t>Freistellungen</w:t>
      </w:r>
      <w:r w:rsidR="00484ABA">
        <w:rPr>
          <w:rFonts w:ascii="Arial" w:hAnsi="Arial" w:cs="Arial"/>
          <w:b/>
          <w:bCs/>
          <w:sz w:val="28"/>
          <w:szCs w:val="28"/>
          <w:lang w:val="de-DE"/>
        </w:rPr>
        <w:t xml:space="preserve"> </w:t>
      </w:r>
      <w:r>
        <w:rPr>
          <w:rFonts w:ascii="Arial" w:hAnsi="Arial" w:cs="Arial"/>
          <w:b/>
          <w:bCs/>
          <w:sz w:val="28"/>
          <w:szCs w:val="28"/>
          <w:lang w:val="de-DE"/>
        </w:rPr>
        <w:t>flexibel umgehen</w:t>
      </w:r>
      <w:r w:rsidR="00484ABA">
        <w:rPr>
          <w:rFonts w:ascii="Arial" w:hAnsi="Arial" w:cs="Arial"/>
          <w:b/>
          <w:bCs/>
          <w:sz w:val="28"/>
          <w:szCs w:val="28"/>
          <w:lang w:val="de-DE"/>
        </w:rPr>
        <w:t xml:space="preserve"> – </w:t>
      </w:r>
    </w:p>
    <w:p w:rsidR="00484ABA" w:rsidRDefault="0027381D" w:rsidP="00290A9B">
      <w:pPr>
        <w:pStyle w:val="Textkrper"/>
        <w:spacing w:line="300" w:lineRule="atLeast"/>
        <w:ind w:right="16"/>
        <w:rPr>
          <w:rFonts w:ascii="Arial" w:hAnsi="Arial" w:cs="Arial"/>
          <w:b/>
          <w:bCs/>
          <w:sz w:val="28"/>
          <w:szCs w:val="28"/>
          <w:lang w:val="de-DE"/>
        </w:rPr>
      </w:pPr>
      <w:r>
        <w:rPr>
          <w:rFonts w:ascii="Arial" w:hAnsi="Arial" w:cs="Arial"/>
          <w:b/>
          <w:bCs/>
          <w:sz w:val="28"/>
          <w:szCs w:val="28"/>
          <w:lang w:val="de-DE"/>
        </w:rPr>
        <w:t xml:space="preserve">Ungeplante </w:t>
      </w:r>
      <w:r w:rsidR="00484ABA">
        <w:rPr>
          <w:rFonts w:ascii="Arial" w:hAnsi="Arial" w:cs="Arial"/>
          <w:b/>
          <w:bCs/>
          <w:sz w:val="28"/>
          <w:szCs w:val="28"/>
          <w:lang w:val="de-DE"/>
        </w:rPr>
        <w:t xml:space="preserve">Auszeiten kurzfristig nehmen </w:t>
      </w:r>
    </w:p>
    <w:p w:rsidR="00290A9B" w:rsidRPr="00242E7B" w:rsidRDefault="00290A9B" w:rsidP="00290A9B">
      <w:pPr>
        <w:pStyle w:val="Textkrper"/>
        <w:spacing w:line="300" w:lineRule="atLeast"/>
        <w:ind w:right="16"/>
        <w:rPr>
          <w:rFonts w:ascii="Arial" w:hAnsi="Arial" w:cs="Arial"/>
          <w:bCs/>
          <w:sz w:val="22"/>
          <w:szCs w:val="22"/>
          <w:lang w:val="de-DE"/>
        </w:rPr>
      </w:pPr>
    </w:p>
    <w:p w:rsidR="00E41B0E" w:rsidRDefault="00D205BF" w:rsidP="00290A9B">
      <w:pPr>
        <w:pStyle w:val="Textkrper"/>
        <w:spacing w:line="300" w:lineRule="atLeast"/>
        <w:ind w:right="16"/>
        <w:rPr>
          <w:rFonts w:ascii="Arial" w:hAnsi="Arial" w:cs="Arial"/>
          <w:b/>
          <w:bCs/>
          <w:sz w:val="22"/>
          <w:szCs w:val="22"/>
          <w:lang w:val="de-DE"/>
        </w:rPr>
      </w:pPr>
      <w:r>
        <w:rPr>
          <w:rFonts w:ascii="Arial" w:hAnsi="Arial" w:cs="Arial"/>
          <w:b/>
          <w:bCs/>
          <w:sz w:val="22"/>
          <w:szCs w:val="22"/>
          <w:lang w:val="de-DE"/>
        </w:rPr>
        <w:t xml:space="preserve">In Krisenzeiten sind </w:t>
      </w:r>
      <w:r w:rsidR="00C81524">
        <w:rPr>
          <w:rFonts w:ascii="Arial" w:hAnsi="Arial" w:cs="Arial"/>
          <w:b/>
          <w:bCs/>
          <w:sz w:val="22"/>
          <w:szCs w:val="22"/>
          <w:lang w:val="de-DE"/>
        </w:rPr>
        <w:t xml:space="preserve">Flexibilität und </w:t>
      </w:r>
      <w:r>
        <w:rPr>
          <w:rFonts w:ascii="Arial" w:hAnsi="Arial" w:cs="Arial"/>
          <w:b/>
          <w:bCs/>
          <w:sz w:val="22"/>
          <w:szCs w:val="22"/>
          <w:lang w:val="de-DE"/>
        </w:rPr>
        <w:t>schnelle Anpassung</w:t>
      </w:r>
      <w:r w:rsidR="00994958">
        <w:rPr>
          <w:rFonts w:ascii="Arial" w:hAnsi="Arial" w:cs="Arial"/>
          <w:b/>
          <w:bCs/>
          <w:sz w:val="22"/>
          <w:szCs w:val="22"/>
          <w:lang w:val="de-DE"/>
        </w:rPr>
        <w:t xml:space="preserve"> gefordert – </w:t>
      </w:r>
      <w:r>
        <w:rPr>
          <w:rFonts w:ascii="Arial" w:hAnsi="Arial" w:cs="Arial"/>
          <w:b/>
          <w:bCs/>
          <w:sz w:val="22"/>
          <w:szCs w:val="22"/>
          <w:lang w:val="de-DE"/>
        </w:rPr>
        <w:t>auch und besonders in der Arbeitswelt</w:t>
      </w:r>
      <w:r w:rsidR="00994958">
        <w:rPr>
          <w:rFonts w:ascii="Arial" w:hAnsi="Arial" w:cs="Arial"/>
          <w:b/>
          <w:bCs/>
          <w:sz w:val="22"/>
          <w:szCs w:val="22"/>
          <w:lang w:val="de-DE"/>
        </w:rPr>
        <w:t xml:space="preserve">. „Da hilft es, wenn </w:t>
      </w:r>
      <w:r>
        <w:rPr>
          <w:rFonts w:ascii="Arial" w:hAnsi="Arial" w:cs="Arial"/>
          <w:b/>
          <w:bCs/>
          <w:sz w:val="22"/>
          <w:szCs w:val="22"/>
          <w:lang w:val="de-DE"/>
        </w:rPr>
        <w:t xml:space="preserve">Unternehmen und Organisationen </w:t>
      </w:r>
      <w:r w:rsidR="0058493E">
        <w:rPr>
          <w:rFonts w:ascii="Arial" w:hAnsi="Arial" w:cs="Arial"/>
          <w:b/>
          <w:bCs/>
          <w:sz w:val="22"/>
          <w:szCs w:val="22"/>
          <w:lang w:val="de-DE"/>
        </w:rPr>
        <w:t xml:space="preserve">mit </w:t>
      </w:r>
      <w:r>
        <w:rPr>
          <w:rFonts w:ascii="Arial" w:hAnsi="Arial" w:cs="Arial"/>
          <w:b/>
          <w:bCs/>
          <w:sz w:val="22"/>
          <w:szCs w:val="22"/>
          <w:lang w:val="de-DE"/>
        </w:rPr>
        <w:t>entsprechende</w:t>
      </w:r>
      <w:r w:rsidR="0058493E">
        <w:rPr>
          <w:rFonts w:ascii="Arial" w:hAnsi="Arial" w:cs="Arial"/>
          <w:b/>
          <w:bCs/>
          <w:sz w:val="22"/>
          <w:szCs w:val="22"/>
          <w:lang w:val="de-DE"/>
        </w:rPr>
        <w:t>n Zeitwertmo</w:t>
      </w:r>
      <w:r>
        <w:rPr>
          <w:rFonts w:ascii="Arial" w:hAnsi="Arial" w:cs="Arial"/>
          <w:b/>
          <w:bCs/>
          <w:sz w:val="22"/>
          <w:szCs w:val="22"/>
          <w:lang w:val="de-DE"/>
        </w:rPr>
        <w:t>delle</w:t>
      </w:r>
      <w:r w:rsidR="0058493E">
        <w:rPr>
          <w:rFonts w:ascii="Arial" w:hAnsi="Arial" w:cs="Arial"/>
          <w:b/>
          <w:bCs/>
          <w:sz w:val="22"/>
          <w:szCs w:val="22"/>
          <w:lang w:val="de-DE"/>
        </w:rPr>
        <w:t>n</w:t>
      </w:r>
      <w:r>
        <w:rPr>
          <w:rFonts w:ascii="Arial" w:hAnsi="Arial" w:cs="Arial"/>
          <w:b/>
          <w:bCs/>
          <w:sz w:val="22"/>
          <w:szCs w:val="22"/>
          <w:lang w:val="de-DE"/>
        </w:rPr>
        <w:t xml:space="preserve"> </w:t>
      </w:r>
      <w:r w:rsidR="00994958">
        <w:rPr>
          <w:rFonts w:ascii="Arial" w:hAnsi="Arial" w:cs="Arial"/>
          <w:b/>
          <w:bCs/>
          <w:sz w:val="22"/>
          <w:szCs w:val="22"/>
          <w:lang w:val="de-DE"/>
        </w:rPr>
        <w:t xml:space="preserve">vorgesorgt haben“, sagt Harald Röder, Gründer und Inhaber der Deutschen </w:t>
      </w:r>
      <w:r w:rsidR="005D144C">
        <w:rPr>
          <w:rFonts w:ascii="Arial" w:hAnsi="Arial" w:cs="Arial"/>
          <w:b/>
          <w:bCs/>
          <w:sz w:val="22"/>
          <w:szCs w:val="22"/>
          <w:lang w:val="de-DE"/>
        </w:rPr>
        <w:t>Beratungsgesellschaft für Zeitwertkonten und Lebensarbeitszeitmodelle (DBZWK)</w:t>
      </w:r>
      <w:r w:rsidR="00994958">
        <w:rPr>
          <w:rFonts w:ascii="Arial" w:hAnsi="Arial" w:cs="Arial"/>
          <w:b/>
          <w:bCs/>
          <w:sz w:val="22"/>
          <w:szCs w:val="22"/>
          <w:lang w:val="de-DE"/>
        </w:rPr>
        <w:t>. „Zeitwertkonten lösen viele Probleme in der Arbeitswelt und helfen auch in Krisen</w:t>
      </w:r>
      <w:r>
        <w:rPr>
          <w:rFonts w:ascii="Arial" w:hAnsi="Arial" w:cs="Arial"/>
          <w:b/>
          <w:bCs/>
          <w:sz w:val="22"/>
          <w:szCs w:val="22"/>
          <w:lang w:val="de-DE"/>
        </w:rPr>
        <w:t>zeiten</w:t>
      </w:r>
      <w:r w:rsidR="00994958">
        <w:rPr>
          <w:rFonts w:ascii="Arial" w:hAnsi="Arial" w:cs="Arial"/>
          <w:b/>
          <w:bCs/>
          <w:sz w:val="22"/>
          <w:szCs w:val="22"/>
          <w:lang w:val="de-DE"/>
        </w:rPr>
        <w:t>, mir die Gestaltungshoheit über meine Lebensarbeitszeit zu bewahren</w:t>
      </w:r>
      <w:r>
        <w:rPr>
          <w:rFonts w:ascii="Arial" w:hAnsi="Arial" w:cs="Arial"/>
          <w:b/>
          <w:bCs/>
          <w:sz w:val="22"/>
          <w:szCs w:val="22"/>
          <w:lang w:val="de-DE"/>
        </w:rPr>
        <w:t xml:space="preserve">, wie </w:t>
      </w:r>
      <w:r w:rsidR="00F22B20">
        <w:rPr>
          <w:rFonts w:ascii="Arial" w:hAnsi="Arial" w:cs="Arial"/>
          <w:b/>
          <w:bCs/>
          <w:sz w:val="22"/>
          <w:szCs w:val="22"/>
          <w:lang w:val="de-DE"/>
        </w:rPr>
        <w:t xml:space="preserve">wir jetzt am </w:t>
      </w:r>
      <w:r>
        <w:rPr>
          <w:rFonts w:ascii="Arial" w:hAnsi="Arial" w:cs="Arial"/>
          <w:b/>
          <w:bCs/>
          <w:sz w:val="22"/>
          <w:szCs w:val="22"/>
          <w:lang w:val="de-DE"/>
        </w:rPr>
        <w:t xml:space="preserve">Beispiel </w:t>
      </w:r>
      <w:r w:rsidR="00F22B20">
        <w:rPr>
          <w:rFonts w:ascii="Arial" w:hAnsi="Arial" w:cs="Arial"/>
          <w:b/>
          <w:bCs/>
          <w:sz w:val="22"/>
          <w:szCs w:val="22"/>
          <w:lang w:val="de-DE"/>
        </w:rPr>
        <w:t xml:space="preserve">der </w:t>
      </w:r>
      <w:r>
        <w:rPr>
          <w:rFonts w:ascii="Arial" w:hAnsi="Arial" w:cs="Arial"/>
          <w:b/>
          <w:bCs/>
          <w:sz w:val="22"/>
          <w:szCs w:val="22"/>
          <w:lang w:val="de-DE"/>
        </w:rPr>
        <w:t xml:space="preserve">St. Elisabeth-Stiftung in Bad Waldsee </w:t>
      </w:r>
      <w:r w:rsidR="00F22B20">
        <w:rPr>
          <w:rFonts w:ascii="Arial" w:hAnsi="Arial" w:cs="Arial"/>
          <w:b/>
          <w:bCs/>
          <w:sz w:val="22"/>
          <w:szCs w:val="22"/>
          <w:lang w:val="de-DE"/>
        </w:rPr>
        <w:t>sehen.“</w:t>
      </w:r>
      <w:r w:rsidR="00994958">
        <w:rPr>
          <w:rFonts w:ascii="Arial" w:hAnsi="Arial" w:cs="Arial"/>
          <w:b/>
          <w:bCs/>
          <w:sz w:val="22"/>
          <w:szCs w:val="22"/>
          <w:lang w:val="de-DE"/>
        </w:rPr>
        <w:t xml:space="preserve"> </w:t>
      </w:r>
    </w:p>
    <w:p w:rsidR="00E41B0E" w:rsidRDefault="00E41B0E" w:rsidP="00290A9B">
      <w:pPr>
        <w:pStyle w:val="Textkrper"/>
        <w:spacing w:line="300" w:lineRule="atLeast"/>
        <w:ind w:right="16"/>
        <w:rPr>
          <w:rFonts w:ascii="Arial" w:hAnsi="Arial" w:cs="Arial"/>
          <w:b/>
          <w:bCs/>
          <w:sz w:val="22"/>
          <w:szCs w:val="22"/>
          <w:lang w:val="de-DE"/>
        </w:rPr>
      </w:pPr>
    </w:p>
    <w:p w:rsidR="006F0620" w:rsidRDefault="00994958" w:rsidP="00290A9B">
      <w:pPr>
        <w:pStyle w:val="Textkrper"/>
        <w:spacing w:line="300" w:lineRule="atLeast"/>
        <w:ind w:right="16"/>
        <w:rPr>
          <w:rFonts w:ascii="Arial" w:hAnsi="Arial" w:cs="Arial"/>
          <w:bCs/>
          <w:sz w:val="22"/>
          <w:szCs w:val="22"/>
          <w:lang w:val="de-DE"/>
        </w:rPr>
      </w:pPr>
      <w:r>
        <w:rPr>
          <w:rFonts w:ascii="Arial" w:hAnsi="Arial" w:cs="Arial"/>
          <w:bCs/>
          <w:sz w:val="22"/>
          <w:szCs w:val="22"/>
          <w:lang w:val="de-DE"/>
        </w:rPr>
        <w:t>Viele Unternehmen haben sie mittlerweile im Einsatz: die Deutsche Post, die Telekom, die Deutschen Bahn oder Bosch</w:t>
      </w:r>
      <w:r w:rsidR="00E33C00">
        <w:rPr>
          <w:rFonts w:ascii="Arial" w:hAnsi="Arial" w:cs="Arial"/>
          <w:bCs/>
          <w:sz w:val="22"/>
          <w:szCs w:val="22"/>
          <w:lang w:val="de-DE"/>
        </w:rPr>
        <w:t>.</w:t>
      </w:r>
      <w:r w:rsidR="0027381D">
        <w:rPr>
          <w:rFonts w:ascii="Arial" w:hAnsi="Arial" w:cs="Arial"/>
          <w:bCs/>
          <w:sz w:val="22"/>
          <w:szCs w:val="22"/>
          <w:lang w:val="de-DE"/>
        </w:rPr>
        <w:t xml:space="preserve"> In der Metallindustrie sind sie neuerdings Tarifbestandteil, die Gewerkschaft Verdi möchte sie zum selbigen machen – Zeitwertkonten. </w:t>
      </w:r>
      <w:r w:rsidR="00E33C00">
        <w:rPr>
          <w:rFonts w:ascii="Arial" w:hAnsi="Arial" w:cs="Arial"/>
          <w:bCs/>
          <w:sz w:val="22"/>
          <w:szCs w:val="22"/>
          <w:lang w:val="de-DE"/>
        </w:rPr>
        <w:t xml:space="preserve">Allein in der Bosch-Gruppe spricht deren Personalabteilung von mehr als 100 verschiedenen Arbeitszeitmodellen, die flexible Zeiten, </w:t>
      </w:r>
      <w:proofErr w:type="spellStart"/>
      <w:r w:rsidR="00E33C00">
        <w:rPr>
          <w:rFonts w:ascii="Arial" w:hAnsi="Arial" w:cs="Arial"/>
          <w:bCs/>
          <w:sz w:val="22"/>
          <w:szCs w:val="22"/>
          <w:lang w:val="de-DE"/>
        </w:rPr>
        <w:t>Sabbaticals</w:t>
      </w:r>
      <w:proofErr w:type="spellEnd"/>
      <w:r w:rsidR="00E33C00">
        <w:rPr>
          <w:rFonts w:ascii="Arial" w:hAnsi="Arial" w:cs="Arial"/>
          <w:bCs/>
          <w:sz w:val="22"/>
          <w:szCs w:val="22"/>
          <w:lang w:val="de-DE"/>
        </w:rPr>
        <w:t>, Jobsharing und Arbeitszeitkonten umfasse</w:t>
      </w:r>
      <w:r w:rsidR="00F22B20">
        <w:rPr>
          <w:rFonts w:ascii="Arial" w:hAnsi="Arial" w:cs="Arial"/>
          <w:bCs/>
          <w:sz w:val="22"/>
          <w:szCs w:val="22"/>
          <w:lang w:val="de-DE"/>
        </w:rPr>
        <w:t>n</w:t>
      </w:r>
      <w:r w:rsidR="00E33C00">
        <w:rPr>
          <w:rFonts w:ascii="Arial" w:hAnsi="Arial" w:cs="Arial"/>
          <w:bCs/>
          <w:sz w:val="22"/>
          <w:szCs w:val="22"/>
          <w:lang w:val="de-DE"/>
        </w:rPr>
        <w:t>. Es gehe, so die für die Mitarbeitergewinnung bei Bosch verantwortliche Heidi Stock in einem jüngst erschienenen FAZ-Interview, „vor allem um Flexibilität“. Treiber dieser gewünschten Flexibilität seien die Familien, die Kindersituation, pflegebedürftige Eltern, aufwendige Hobbys oder soziales Engagement.</w:t>
      </w:r>
    </w:p>
    <w:p w:rsidR="00E33C00" w:rsidRDefault="00E33C00" w:rsidP="00290A9B">
      <w:pPr>
        <w:pStyle w:val="Textkrper"/>
        <w:spacing w:line="300" w:lineRule="atLeast"/>
        <w:ind w:right="16"/>
        <w:rPr>
          <w:rFonts w:ascii="Arial" w:hAnsi="Arial" w:cs="Arial"/>
          <w:bCs/>
          <w:sz w:val="22"/>
          <w:szCs w:val="22"/>
          <w:lang w:val="de-DE"/>
        </w:rPr>
      </w:pPr>
    </w:p>
    <w:p w:rsidR="00E33C00" w:rsidRDefault="00E33C00" w:rsidP="00290A9B">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Man könnte meinen, der Gesetzgeber habe genau für diese Zielgruppe das </w:t>
      </w:r>
      <w:proofErr w:type="spellStart"/>
      <w:r>
        <w:rPr>
          <w:rFonts w:ascii="Arial" w:hAnsi="Arial" w:cs="Arial"/>
          <w:bCs/>
          <w:sz w:val="22"/>
          <w:szCs w:val="22"/>
          <w:lang w:val="de-DE"/>
        </w:rPr>
        <w:t>Flexi</w:t>
      </w:r>
      <w:proofErr w:type="spellEnd"/>
      <w:r>
        <w:rPr>
          <w:rFonts w:ascii="Arial" w:hAnsi="Arial" w:cs="Arial"/>
          <w:bCs/>
          <w:sz w:val="22"/>
          <w:szCs w:val="22"/>
          <w:lang w:val="de-DE"/>
        </w:rPr>
        <w:t xml:space="preserve">-II-Gesetz geschaffen. Und in der Tat ist dem auch so. Denn darin werden die Konstrukte Langzeit- und Lebensarbeitszeitkonten gesetzlich geregelt. „Klingt einfach, ist es in der Praxis aber nicht“, sagt Harald Röder. „Es gibt unzählige Möglichkeiten, mit der Arbeitszeit der Mitarbeitenden flexibel umzugehen </w:t>
      </w:r>
      <w:r w:rsidR="000418A2">
        <w:rPr>
          <w:rFonts w:ascii="Arial" w:hAnsi="Arial" w:cs="Arial"/>
          <w:bCs/>
          <w:sz w:val="22"/>
          <w:szCs w:val="22"/>
          <w:lang w:val="de-DE"/>
        </w:rPr>
        <w:t>und dies</w:t>
      </w:r>
      <w:r w:rsidR="00F22B20">
        <w:rPr>
          <w:rFonts w:ascii="Arial" w:hAnsi="Arial" w:cs="Arial"/>
          <w:bCs/>
          <w:sz w:val="22"/>
          <w:szCs w:val="22"/>
          <w:lang w:val="de-DE"/>
        </w:rPr>
        <w:t>e</w:t>
      </w:r>
      <w:r w:rsidR="000418A2">
        <w:rPr>
          <w:rFonts w:ascii="Arial" w:hAnsi="Arial" w:cs="Arial"/>
          <w:bCs/>
          <w:sz w:val="22"/>
          <w:szCs w:val="22"/>
          <w:lang w:val="de-DE"/>
        </w:rPr>
        <w:t xml:space="preserve"> zu regeln.</w:t>
      </w:r>
      <w:r w:rsidR="00933881">
        <w:rPr>
          <w:rFonts w:ascii="Arial" w:hAnsi="Arial" w:cs="Arial"/>
          <w:bCs/>
          <w:sz w:val="22"/>
          <w:szCs w:val="22"/>
          <w:lang w:val="de-DE"/>
        </w:rPr>
        <w:t>“ Entscheidend dabei sei</w:t>
      </w:r>
      <w:r w:rsidR="00B61756">
        <w:rPr>
          <w:rFonts w:ascii="Arial" w:hAnsi="Arial" w:cs="Arial"/>
          <w:bCs/>
          <w:sz w:val="22"/>
          <w:szCs w:val="22"/>
          <w:lang w:val="de-DE"/>
        </w:rPr>
        <w:t xml:space="preserve"> aber</w:t>
      </w:r>
      <w:r w:rsidR="00933881">
        <w:rPr>
          <w:rFonts w:ascii="Arial" w:hAnsi="Arial" w:cs="Arial"/>
          <w:bCs/>
          <w:sz w:val="22"/>
          <w:szCs w:val="22"/>
          <w:lang w:val="de-DE"/>
        </w:rPr>
        <w:t>, welches Modell die höchste Akzeptanz</w:t>
      </w:r>
      <w:r w:rsidR="002E66AD">
        <w:rPr>
          <w:rFonts w:ascii="Arial" w:hAnsi="Arial" w:cs="Arial"/>
          <w:bCs/>
          <w:sz w:val="22"/>
          <w:szCs w:val="22"/>
          <w:lang w:val="de-DE"/>
        </w:rPr>
        <w:t xml:space="preserve"> bei den Mitarbeitenden erfahre. </w:t>
      </w:r>
      <w:r w:rsidR="00D2106F">
        <w:rPr>
          <w:rFonts w:ascii="Arial" w:hAnsi="Arial" w:cs="Arial"/>
          <w:bCs/>
          <w:sz w:val="22"/>
          <w:szCs w:val="22"/>
          <w:lang w:val="de-DE"/>
        </w:rPr>
        <w:t>„</w:t>
      </w:r>
      <w:r w:rsidR="002E66AD">
        <w:rPr>
          <w:rFonts w:ascii="Arial" w:hAnsi="Arial" w:cs="Arial"/>
          <w:bCs/>
          <w:sz w:val="22"/>
          <w:szCs w:val="22"/>
          <w:lang w:val="de-DE"/>
        </w:rPr>
        <w:t>Und hier geh</w:t>
      </w:r>
      <w:r w:rsidR="00D2106F">
        <w:rPr>
          <w:rFonts w:ascii="Arial" w:hAnsi="Arial" w:cs="Arial"/>
          <w:bCs/>
          <w:sz w:val="22"/>
          <w:szCs w:val="22"/>
          <w:lang w:val="de-DE"/>
        </w:rPr>
        <w:t>t</w:t>
      </w:r>
      <w:r w:rsidR="002E66AD">
        <w:rPr>
          <w:rFonts w:ascii="Arial" w:hAnsi="Arial" w:cs="Arial"/>
          <w:bCs/>
          <w:sz w:val="22"/>
          <w:szCs w:val="22"/>
          <w:lang w:val="de-DE"/>
        </w:rPr>
        <w:t xml:space="preserve"> es </w:t>
      </w:r>
      <w:r w:rsidR="00344385">
        <w:rPr>
          <w:rFonts w:ascii="Arial" w:hAnsi="Arial" w:cs="Arial"/>
          <w:bCs/>
          <w:sz w:val="22"/>
          <w:szCs w:val="22"/>
          <w:lang w:val="de-DE"/>
        </w:rPr>
        <w:t>neben dem</w:t>
      </w:r>
      <w:r w:rsidR="002E66AD">
        <w:rPr>
          <w:rFonts w:ascii="Arial" w:hAnsi="Arial" w:cs="Arial"/>
          <w:bCs/>
          <w:sz w:val="22"/>
          <w:szCs w:val="22"/>
          <w:lang w:val="de-DE"/>
        </w:rPr>
        <w:t xml:space="preserve"> Faktor Flexibilität um das Erfüllen von klaren Bedarfen, die seitens der Mitarbeitenden heutzutage an einen modernen Arbeitgeber </w:t>
      </w:r>
      <w:r w:rsidR="00344385">
        <w:rPr>
          <w:rFonts w:ascii="Arial" w:hAnsi="Arial" w:cs="Arial"/>
          <w:bCs/>
          <w:sz w:val="22"/>
          <w:szCs w:val="22"/>
          <w:lang w:val="de-DE"/>
        </w:rPr>
        <w:t>herangetragen werden</w:t>
      </w:r>
      <w:r w:rsidR="00D2106F">
        <w:rPr>
          <w:rFonts w:ascii="Arial" w:hAnsi="Arial" w:cs="Arial"/>
          <w:bCs/>
          <w:sz w:val="22"/>
          <w:szCs w:val="22"/>
          <w:lang w:val="de-DE"/>
        </w:rPr>
        <w:t>“, so Röder.</w:t>
      </w:r>
    </w:p>
    <w:p w:rsidR="002E66AD" w:rsidRDefault="002E66AD" w:rsidP="00290A9B">
      <w:pPr>
        <w:pStyle w:val="Textkrper"/>
        <w:spacing w:line="300" w:lineRule="atLeast"/>
        <w:ind w:right="16"/>
        <w:rPr>
          <w:rFonts w:ascii="Arial" w:hAnsi="Arial" w:cs="Arial"/>
          <w:bCs/>
          <w:sz w:val="22"/>
          <w:szCs w:val="22"/>
          <w:lang w:val="de-DE"/>
        </w:rPr>
      </w:pPr>
    </w:p>
    <w:p w:rsidR="0027381D" w:rsidRDefault="0027381D" w:rsidP="00290A9B">
      <w:pPr>
        <w:pStyle w:val="Textkrper"/>
        <w:spacing w:line="300" w:lineRule="atLeast"/>
        <w:ind w:right="16"/>
        <w:rPr>
          <w:rFonts w:ascii="Arial" w:hAnsi="Arial" w:cs="Arial"/>
          <w:bCs/>
          <w:sz w:val="22"/>
          <w:szCs w:val="22"/>
          <w:lang w:val="de-DE"/>
        </w:rPr>
      </w:pPr>
    </w:p>
    <w:p w:rsidR="002E66AD" w:rsidRPr="002E66AD" w:rsidRDefault="002E66AD" w:rsidP="00290A9B">
      <w:pPr>
        <w:pStyle w:val="Textkrper"/>
        <w:spacing w:line="300" w:lineRule="atLeast"/>
        <w:ind w:right="16"/>
        <w:rPr>
          <w:rFonts w:ascii="Arial" w:hAnsi="Arial" w:cs="Arial"/>
          <w:b/>
          <w:bCs/>
          <w:sz w:val="22"/>
          <w:szCs w:val="22"/>
          <w:lang w:val="de-DE"/>
        </w:rPr>
      </w:pPr>
      <w:r w:rsidRPr="002E66AD">
        <w:rPr>
          <w:rFonts w:ascii="Arial" w:hAnsi="Arial" w:cs="Arial"/>
          <w:b/>
          <w:bCs/>
          <w:sz w:val="22"/>
          <w:szCs w:val="22"/>
          <w:lang w:val="de-DE"/>
        </w:rPr>
        <w:lastRenderedPageBreak/>
        <w:t>Nicht nur High-Potentials binden</w:t>
      </w:r>
    </w:p>
    <w:p w:rsidR="002E66AD" w:rsidRDefault="002E66AD" w:rsidP="00290A9B">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Für Harald Röder sind Zeitwertkonten </w:t>
      </w:r>
      <w:r w:rsidR="00344385">
        <w:rPr>
          <w:rFonts w:ascii="Arial" w:hAnsi="Arial" w:cs="Arial"/>
          <w:bCs/>
          <w:sz w:val="22"/>
          <w:szCs w:val="22"/>
          <w:lang w:val="de-DE"/>
        </w:rPr>
        <w:t xml:space="preserve">dafür </w:t>
      </w:r>
      <w:r>
        <w:rPr>
          <w:rFonts w:ascii="Arial" w:hAnsi="Arial" w:cs="Arial"/>
          <w:bCs/>
          <w:sz w:val="22"/>
          <w:szCs w:val="22"/>
          <w:lang w:val="de-DE"/>
        </w:rPr>
        <w:t xml:space="preserve">der verbindende Schlüssel. Mit ihnen ließen sich nicht nur High-Potentials, die sich ihren Wunsch nach Auszeit oder einem </w:t>
      </w:r>
      <w:proofErr w:type="spellStart"/>
      <w:r>
        <w:rPr>
          <w:rFonts w:ascii="Arial" w:hAnsi="Arial" w:cs="Arial"/>
          <w:bCs/>
          <w:sz w:val="22"/>
          <w:szCs w:val="22"/>
          <w:lang w:val="de-DE"/>
        </w:rPr>
        <w:t>Sabbatical</w:t>
      </w:r>
      <w:proofErr w:type="spellEnd"/>
      <w:r>
        <w:rPr>
          <w:rFonts w:ascii="Arial" w:hAnsi="Arial" w:cs="Arial"/>
          <w:bCs/>
          <w:sz w:val="22"/>
          <w:szCs w:val="22"/>
          <w:lang w:val="de-DE"/>
        </w:rPr>
        <w:t xml:space="preserve"> erfüllen könnten, an das Unternehmen binden. „Alle Mitarbeitenden haben über Zeitwertkonten die Chance, ihre Lebensarbeitszeit individuell und flexibel </w:t>
      </w:r>
      <w:r w:rsidR="00344385">
        <w:rPr>
          <w:rFonts w:ascii="Arial" w:hAnsi="Arial" w:cs="Arial"/>
          <w:bCs/>
          <w:sz w:val="22"/>
          <w:szCs w:val="22"/>
          <w:lang w:val="de-DE"/>
        </w:rPr>
        <w:t xml:space="preserve">zu </w:t>
      </w:r>
      <w:r>
        <w:rPr>
          <w:rFonts w:ascii="Arial" w:hAnsi="Arial" w:cs="Arial"/>
          <w:bCs/>
          <w:sz w:val="22"/>
          <w:szCs w:val="22"/>
          <w:lang w:val="de-DE"/>
        </w:rPr>
        <w:t xml:space="preserve">planen. Da ist neben der Aus- die Elternzeit genauso möglich, wie die Pflegezeit </w:t>
      </w:r>
      <w:r w:rsidR="00344385">
        <w:rPr>
          <w:rFonts w:ascii="Arial" w:hAnsi="Arial" w:cs="Arial"/>
          <w:bCs/>
          <w:sz w:val="22"/>
          <w:szCs w:val="22"/>
          <w:lang w:val="de-DE"/>
        </w:rPr>
        <w:t xml:space="preserve">von </w:t>
      </w:r>
      <w:r>
        <w:rPr>
          <w:rFonts w:ascii="Arial" w:hAnsi="Arial" w:cs="Arial"/>
          <w:bCs/>
          <w:sz w:val="22"/>
          <w:szCs w:val="22"/>
          <w:lang w:val="de-DE"/>
        </w:rPr>
        <w:t>Angehörige</w:t>
      </w:r>
      <w:r w:rsidR="00344385">
        <w:rPr>
          <w:rFonts w:ascii="Arial" w:hAnsi="Arial" w:cs="Arial"/>
          <w:bCs/>
          <w:sz w:val="22"/>
          <w:szCs w:val="22"/>
          <w:lang w:val="de-DE"/>
        </w:rPr>
        <w:t>n</w:t>
      </w:r>
      <w:r>
        <w:rPr>
          <w:rFonts w:ascii="Arial" w:hAnsi="Arial" w:cs="Arial"/>
          <w:bCs/>
          <w:sz w:val="22"/>
          <w:szCs w:val="22"/>
          <w:lang w:val="de-DE"/>
        </w:rPr>
        <w:t xml:space="preserve"> oder der vorgezogene Ruhestand für die Babyboomer.“ Denn </w:t>
      </w:r>
      <w:r w:rsidR="00A84E68">
        <w:rPr>
          <w:rFonts w:ascii="Arial" w:hAnsi="Arial" w:cs="Arial"/>
          <w:bCs/>
          <w:sz w:val="22"/>
          <w:szCs w:val="22"/>
          <w:lang w:val="de-DE"/>
        </w:rPr>
        <w:t xml:space="preserve">viele </w:t>
      </w:r>
      <w:r>
        <w:rPr>
          <w:rFonts w:ascii="Arial" w:hAnsi="Arial" w:cs="Arial"/>
          <w:bCs/>
          <w:sz w:val="22"/>
          <w:szCs w:val="22"/>
          <w:lang w:val="de-DE"/>
        </w:rPr>
        <w:t>diese</w:t>
      </w:r>
      <w:r w:rsidR="00A84E68">
        <w:rPr>
          <w:rFonts w:ascii="Arial" w:hAnsi="Arial" w:cs="Arial"/>
          <w:bCs/>
          <w:sz w:val="22"/>
          <w:szCs w:val="22"/>
          <w:lang w:val="de-DE"/>
        </w:rPr>
        <w:t>r</w:t>
      </w:r>
      <w:r>
        <w:rPr>
          <w:rFonts w:ascii="Arial" w:hAnsi="Arial" w:cs="Arial"/>
          <w:bCs/>
          <w:sz w:val="22"/>
          <w:szCs w:val="22"/>
          <w:lang w:val="de-DE"/>
        </w:rPr>
        <w:t xml:space="preserve"> Generation, so weiß Röder mittlerweile aus vielen </w:t>
      </w:r>
      <w:r w:rsidR="00A84E68">
        <w:rPr>
          <w:rFonts w:ascii="Arial" w:hAnsi="Arial" w:cs="Arial"/>
          <w:bCs/>
          <w:sz w:val="22"/>
          <w:szCs w:val="22"/>
          <w:lang w:val="de-DE"/>
        </w:rPr>
        <w:t xml:space="preserve">Kundenprojekten, </w:t>
      </w:r>
      <w:r>
        <w:rPr>
          <w:rFonts w:ascii="Arial" w:hAnsi="Arial" w:cs="Arial"/>
          <w:bCs/>
          <w:sz w:val="22"/>
          <w:szCs w:val="22"/>
          <w:lang w:val="de-DE"/>
        </w:rPr>
        <w:t>möchte</w:t>
      </w:r>
      <w:r w:rsidR="008C0B2B">
        <w:rPr>
          <w:rFonts w:ascii="Arial" w:hAnsi="Arial" w:cs="Arial"/>
          <w:bCs/>
          <w:sz w:val="22"/>
          <w:szCs w:val="22"/>
          <w:lang w:val="de-DE"/>
        </w:rPr>
        <w:t>n</w:t>
      </w:r>
      <w:r>
        <w:rPr>
          <w:rFonts w:ascii="Arial" w:hAnsi="Arial" w:cs="Arial"/>
          <w:bCs/>
          <w:sz w:val="22"/>
          <w:szCs w:val="22"/>
          <w:lang w:val="de-DE"/>
        </w:rPr>
        <w:t xml:space="preserve"> vor dem gesetzlichen Rentenalter in Ruhestand gehen, andere aber auch noch weiterarbeiten. „Beide </w:t>
      </w:r>
      <w:r w:rsidR="00344385">
        <w:rPr>
          <w:rFonts w:ascii="Arial" w:hAnsi="Arial" w:cs="Arial"/>
          <w:bCs/>
          <w:sz w:val="22"/>
          <w:szCs w:val="22"/>
          <w:lang w:val="de-DE"/>
        </w:rPr>
        <w:t>Lebensmo</w:t>
      </w:r>
      <w:r>
        <w:rPr>
          <w:rFonts w:ascii="Arial" w:hAnsi="Arial" w:cs="Arial"/>
          <w:bCs/>
          <w:sz w:val="22"/>
          <w:szCs w:val="22"/>
          <w:lang w:val="de-DE"/>
        </w:rPr>
        <w:t>delle</w:t>
      </w:r>
      <w:r w:rsidR="00344385">
        <w:rPr>
          <w:rFonts w:ascii="Arial" w:hAnsi="Arial" w:cs="Arial"/>
          <w:bCs/>
          <w:sz w:val="22"/>
          <w:szCs w:val="22"/>
          <w:lang w:val="de-DE"/>
        </w:rPr>
        <w:t xml:space="preserve">, Vorruhestand wie </w:t>
      </w:r>
      <w:r w:rsidR="007E59B1">
        <w:rPr>
          <w:rFonts w:ascii="Arial" w:hAnsi="Arial" w:cs="Arial"/>
          <w:bCs/>
          <w:sz w:val="22"/>
          <w:szCs w:val="22"/>
          <w:lang w:val="de-DE"/>
        </w:rPr>
        <w:t>länger arbeiten, um höhere Rentenansprüche zu bekommen,</w:t>
      </w:r>
      <w:r>
        <w:rPr>
          <w:rFonts w:ascii="Arial" w:hAnsi="Arial" w:cs="Arial"/>
          <w:bCs/>
          <w:sz w:val="22"/>
          <w:szCs w:val="22"/>
          <w:lang w:val="de-DE"/>
        </w:rPr>
        <w:t xml:space="preserve"> sind mit Zeitwertkonten bestens steuerbar.“</w:t>
      </w:r>
    </w:p>
    <w:p w:rsidR="00980537" w:rsidRDefault="00980537" w:rsidP="00290A9B">
      <w:pPr>
        <w:pStyle w:val="Textkrper"/>
        <w:spacing w:line="300" w:lineRule="atLeast"/>
        <w:ind w:right="16"/>
        <w:rPr>
          <w:rFonts w:ascii="Arial" w:hAnsi="Arial" w:cs="Arial"/>
          <w:bCs/>
          <w:sz w:val="22"/>
          <w:szCs w:val="22"/>
          <w:lang w:val="de-DE"/>
        </w:rPr>
      </w:pPr>
    </w:p>
    <w:p w:rsidR="006F0620" w:rsidRDefault="003F728D" w:rsidP="00290A9B">
      <w:pPr>
        <w:pStyle w:val="Textkrper"/>
        <w:spacing w:line="300" w:lineRule="atLeast"/>
        <w:ind w:right="16"/>
        <w:rPr>
          <w:rFonts w:ascii="Arial" w:hAnsi="Arial" w:cs="Arial"/>
          <w:bCs/>
          <w:sz w:val="22"/>
          <w:szCs w:val="22"/>
          <w:lang w:val="de-DE"/>
        </w:rPr>
      </w:pPr>
      <w:r>
        <w:rPr>
          <w:rFonts w:ascii="Arial" w:hAnsi="Arial" w:cs="Arial"/>
          <w:bCs/>
          <w:sz w:val="22"/>
          <w:szCs w:val="22"/>
          <w:lang w:val="de-DE"/>
        </w:rPr>
        <w:t>Für</w:t>
      </w:r>
      <w:r w:rsidR="007E59B1">
        <w:rPr>
          <w:rFonts w:ascii="Arial" w:hAnsi="Arial" w:cs="Arial"/>
          <w:bCs/>
          <w:sz w:val="22"/>
          <w:szCs w:val="22"/>
          <w:lang w:val="de-DE"/>
        </w:rPr>
        <w:t xml:space="preserve"> Guthaben auf </w:t>
      </w:r>
      <w:r>
        <w:rPr>
          <w:rFonts w:ascii="Arial" w:hAnsi="Arial" w:cs="Arial"/>
          <w:bCs/>
          <w:sz w:val="22"/>
          <w:szCs w:val="22"/>
          <w:lang w:val="de-DE"/>
        </w:rPr>
        <w:t xml:space="preserve">Zeitwertkonten gilt: Sie sind </w:t>
      </w:r>
      <w:r w:rsidR="00F22B20">
        <w:rPr>
          <w:rFonts w:ascii="Arial" w:hAnsi="Arial" w:cs="Arial"/>
          <w:bCs/>
          <w:sz w:val="22"/>
          <w:szCs w:val="22"/>
          <w:lang w:val="de-DE"/>
        </w:rPr>
        <w:t>i</w:t>
      </w:r>
      <w:r>
        <w:rPr>
          <w:rFonts w:ascii="Arial" w:hAnsi="Arial" w:cs="Arial"/>
          <w:bCs/>
          <w:sz w:val="22"/>
          <w:szCs w:val="22"/>
          <w:lang w:val="de-DE"/>
        </w:rPr>
        <w:t xml:space="preserve">nsolvenzgesichert, </w:t>
      </w:r>
      <w:r w:rsidR="00344385">
        <w:rPr>
          <w:rFonts w:ascii="Arial" w:hAnsi="Arial" w:cs="Arial"/>
          <w:bCs/>
          <w:sz w:val="22"/>
          <w:szCs w:val="22"/>
          <w:lang w:val="de-DE"/>
        </w:rPr>
        <w:t>s</w:t>
      </w:r>
      <w:r w:rsidR="008C0B2B">
        <w:rPr>
          <w:rFonts w:ascii="Arial" w:hAnsi="Arial" w:cs="Arial"/>
          <w:bCs/>
          <w:sz w:val="22"/>
          <w:szCs w:val="22"/>
          <w:lang w:val="de-DE"/>
        </w:rPr>
        <w:t>orgen für s</w:t>
      </w:r>
      <w:r w:rsidR="00344385">
        <w:rPr>
          <w:rFonts w:ascii="Arial" w:hAnsi="Arial" w:cs="Arial"/>
          <w:bCs/>
          <w:sz w:val="22"/>
          <w:szCs w:val="22"/>
          <w:lang w:val="de-DE"/>
        </w:rPr>
        <w:t>ozialversicherungspflichti</w:t>
      </w:r>
      <w:r w:rsidR="008C0B2B">
        <w:rPr>
          <w:rFonts w:ascii="Arial" w:hAnsi="Arial" w:cs="Arial"/>
          <w:bCs/>
          <w:sz w:val="22"/>
          <w:szCs w:val="22"/>
          <w:lang w:val="de-DE"/>
        </w:rPr>
        <w:t>gen Schutz</w:t>
      </w:r>
      <w:r w:rsidR="00344385">
        <w:rPr>
          <w:rFonts w:ascii="Arial" w:hAnsi="Arial" w:cs="Arial"/>
          <w:bCs/>
          <w:sz w:val="22"/>
          <w:szCs w:val="22"/>
          <w:lang w:val="de-DE"/>
        </w:rPr>
        <w:t xml:space="preserve"> und </w:t>
      </w:r>
      <w:r>
        <w:rPr>
          <w:rFonts w:ascii="Arial" w:hAnsi="Arial" w:cs="Arial"/>
          <w:bCs/>
          <w:sz w:val="22"/>
          <w:szCs w:val="22"/>
          <w:lang w:val="de-DE"/>
        </w:rPr>
        <w:t xml:space="preserve">können von einem auf einen anderen Arbeitgeber übertragen werden. Diese Faktoren stehen grundsätzlich für Sicherheit und schaffen Vertrauen. Doch genau dieses Vertrauen wird in </w:t>
      </w:r>
      <w:r w:rsidR="00785E22">
        <w:rPr>
          <w:rFonts w:ascii="Arial" w:hAnsi="Arial" w:cs="Arial"/>
          <w:bCs/>
          <w:sz w:val="22"/>
          <w:szCs w:val="22"/>
          <w:lang w:val="de-DE"/>
        </w:rPr>
        <w:t>Krisen wie d</w:t>
      </w:r>
      <w:r>
        <w:rPr>
          <w:rFonts w:ascii="Arial" w:hAnsi="Arial" w:cs="Arial"/>
          <w:bCs/>
          <w:sz w:val="22"/>
          <w:szCs w:val="22"/>
          <w:lang w:val="de-DE"/>
        </w:rPr>
        <w:t xml:space="preserve">er </w:t>
      </w:r>
      <w:r w:rsidR="00785E22">
        <w:rPr>
          <w:rFonts w:ascii="Arial" w:hAnsi="Arial" w:cs="Arial"/>
          <w:bCs/>
          <w:sz w:val="22"/>
          <w:szCs w:val="22"/>
          <w:lang w:val="de-DE"/>
        </w:rPr>
        <w:t>aktuelle</w:t>
      </w:r>
      <w:r>
        <w:rPr>
          <w:rFonts w:ascii="Arial" w:hAnsi="Arial" w:cs="Arial"/>
          <w:bCs/>
          <w:sz w:val="22"/>
          <w:szCs w:val="22"/>
          <w:lang w:val="de-DE"/>
        </w:rPr>
        <w:t>n</w:t>
      </w:r>
      <w:r w:rsidR="00785E22">
        <w:rPr>
          <w:rFonts w:ascii="Arial" w:hAnsi="Arial" w:cs="Arial"/>
          <w:bCs/>
          <w:sz w:val="22"/>
          <w:szCs w:val="22"/>
          <w:lang w:val="de-DE"/>
        </w:rPr>
        <w:t xml:space="preserve"> Corona-Pandemie </w:t>
      </w:r>
      <w:r>
        <w:rPr>
          <w:rFonts w:ascii="Arial" w:hAnsi="Arial" w:cs="Arial"/>
          <w:bCs/>
          <w:sz w:val="22"/>
          <w:szCs w:val="22"/>
          <w:lang w:val="de-DE"/>
        </w:rPr>
        <w:t xml:space="preserve">auf </w:t>
      </w:r>
      <w:r w:rsidR="00A84E68">
        <w:rPr>
          <w:rFonts w:ascii="Arial" w:hAnsi="Arial" w:cs="Arial"/>
          <w:bCs/>
          <w:sz w:val="22"/>
          <w:szCs w:val="22"/>
          <w:lang w:val="de-DE"/>
        </w:rPr>
        <w:t>d</w:t>
      </w:r>
      <w:r>
        <w:rPr>
          <w:rFonts w:ascii="Arial" w:hAnsi="Arial" w:cs="Arial"/>
          <w:bCs/>
          <w:sz w:val="22"/>
          <w:szCs w:val="22"/>
          <w:lang w:val="de-DE"/>
        </w:rPr>
        <w:t xml:space="preserve">en Prüfstand gestellt. Was nutzt mir jetzt ein Zeitwertkonto? Kann ich damit mein Kurzarbeitergeld durch Entnahme aufstocken? Harald Röder sagt ganz klar Ja. „Allerdings könnte sich die Entnahme negativ auf die Nettodifferenz zwischen der Vergütung vor und nach der Kurzarbeit und damit auf die Bemessungsgrundlage für das Kurzarbeitergeld selbst auswirken. Ich empfehle, mit der Bundesagentur für Arbeit das abzuklären.“ </w:t>
      </w:r>
    </w:p>
    <w:p w:rsidR="003F728D" w:rsidRDefault="003F728D" w:rsidP="00290A9B">
      <w:pPr>
        <w:pStyle w:val="Textkrper"/>
        <w:spacing w:line="300" w:lineRule="atLeast"/>
        <w:ind w:right="16"/>
        <w:rPr>
          <w:rFonts w:ascii="Arial" w:hAnsi="Arial" w:cs="Arial"/>
          <w:bCs/>
          <w:sz w:val="22"/>
          <w:szCs w:val="22"/>
          <w:lang w:val="de-DE"/>
        </w:rPr>
      </w:pPr>
    </w:p>
    <w:p w:rsidR="00F22B20" w:rsidRPr="00F22B20" w:rsidRDefault="00F22B20" w:rsidP="00290A9B">
      <w:pPr>
        <w:pStyle w:val="Textkrper"/>
        <w:spacing w:line="300" w:lineRule="atLeast"/>
        <w:ind w:right="16"/>
        <w:rPr>
          <w:rFonts w:ascii="Arial" w:hAnsi="Arial" w:cs="Arial"/>
          <w:b/>
          <w:bCs/>
          <w:sz w:val="22"/>
          <w:szCs w:val="22"/>
          <w:lang w:val="de-DE"/>
        </w:rPr>
      </w:pPr>
      <w:r w:rsidRPr="00F22B20">
        <w:rPr>
          <w:rFonts w:ascii="Arial" w:hAnsi="Arial" w:cs="Arial"/>
          <w:b/>
          <w:bCs/>
          <w:sz w:val="22"/>
          <w:szCs w:val="22"/>
          <w:lang w:val="de-DE"/>
        </w:rPr>
        <w:t>Zeitwertkonten schaffen gewünschte Freiräume</w:t>
      </w:r>
    </w:p>
    <w:p w:rsidR="003F728D" w:rsidRDefault="003F728D" w:rsidP="00290A9B">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Viel wichtiger ist Röder der Hinweis, dass die Bundesagentur für Arbeit vor Gewährung des Kurzarbeitergeldes die </w:t>
      </w:r>
      <w:proofErr w:type="spellStart"/>
      <w:r>
        <w:rPr>
          <w:rFonts w:ascii="Arial" w:hAnsi="Arial" w:cs="Arial"/>
          <w:bCs/>
          <w:sz w:val="22"/>
          <w:szCs w:val="22"/>
          <w:lang w:val="de-DE"/>
        </w:rPr>
        <w:t>Entsparung</w:t>
      </w:r>
      <w:proofErr w:type="spellEnd"/>
      <w:r>
        <w:rPr>
          <w:rFonts w:ascii="Arial" w:hAnsi="Arial" w:cs="Arial"/>
          <w:bCs/>
          <w:sz w:val="22"/>
          <w:szCs w:val="22"/>
          <w:lang w:val="de-DE"/>
        </w:rPr>
        <w:t xml:space="preserve"> eines Zeitwertguthabens nicht verlangen kann. </w:t>
      </w:r>
      <w:r w:rsidR="007F1D2D">
        <w:rPr>
          <w:rFonts w:ascii="Arial" w:hAnsi="Arial" w:cs="Arial"/>
          <w:bCs/>
          <w:sz w:val="22"/>
          <w:szCs w:val="22"/>
          <w:lang w:val="de-DE"/>
        </w:rPr>
        <w:t xml:space="preserve">Damit unterscheiden sich Wertguthaben ausdrücklich von </w:t>
      </w:r>
      <w:proofErr w:type="spellStart"/>
      <w:r w:rsidR="007F1D2D">
        <w:rPr>
          <w:rFonts w:ascii="Arial" w:hAnsi="Arial" w:cs="Arial"/>
          <w:bCs/>
          <w:sz w:val="22"/>
          <w:szCs w:val="22"/>
          <w:lang w:val="de-DE"/>
        </w:rPr>
        <w:t>Flexikonten</w:t>
      </w:r>
      <w:proofErr w:type="spellEnd"/>
      <w:r w:rsidR="007F1D2D">
        <w:rPr>
          <w:rFonts w:ascii="Arial" w:hAnsi="Arial" w:cs="Arial"/>
          <w:bCs/>
          <w:sz w:val="22"/>
          <w:szCs w:val="22"/>
          <w:lang w:val="de-DE"/>
        </w:rPr>
        <w:t xml:space="preserve"> </w:t>
      </w:r>
      <w:r w:rsidR="00320C68">
        <w:rPr>
          <w:rFonts w:ascii="Arial" w:hAnsi="Arial" w:cs="Arial"/>
          <w:bCs/>
          <w:sz w:val="22"/>
          <w:szCs w:val="22"/>
          <w:lang w:val="de-DE"/>
        </w:rPr>
        <w:t>und</w:t>
      </w:r>
      <w:r w:rsidR="007F1D2D">
        <w:rPr>
          <w:rFonts w:ascii="Arial" w:hAnsi="Arial" w:cs="Arial"/>
          <w:bCs/>
          <w:sz w:val="22"/>
          <w:szCs w:val="22"/>
          <w:lang w:val="de-DE"/>
        </w:rPr>
        <w:t xml:space="preserve"> Überstundenmodellen, die im Vorfeld einer Kurzarbeit abgebaut werden müssen. „D</w:t>
      </w:r>
      <w:r w:rsidR="00A84E68">
        <w:rPr>
          <w:rFonts w:ascii="Arial" w:hAnsi="Arial" w:cs="Arial"/>
          <w:bCs/>
          <w:sz w:val="22"/>
          <w:szCs w:val="22"/>
          <w:lang w:val="de-DE"/>
        </w:rPr>
        <w:t xml:space="preserve">as </w:t>
      </w:r>
      <w:r w:rsidR="007F1D2D">
        <w:rPr>
          <w:rFonts w:ascii="Arial" w:hAnsi="Arial" w:cs="Arial"/>
          <w:bCs/>
          <w:sz w:val="22"/>
          <w:szCs w:val="22"/>
          <w:lang w:val="de-DE"/>
        </w:rPr>
        <w:t xml:space="preserve">spricht </w:t>
      </w:r>
      <w:r w:rsidR="00A84E68">
        <w:rPr>
          <w:rFonts w:ascii="Arial" w:hAnsi="Arial" w:cs="Arial"/>
          <w:bCs/>
          <w:sz w:val="22"/>
          <w:szCs w:val="22"/>
          <w:lang w:val="de-DE"/>
        </w:rPr>
        <w:t xml:space="preserve">ganz klar </w:t>
      </w:r>
      <w:r w:rsidR="007F1D2D">
        <w:rPr>
          <w:rFonts w:ascii="Arial" w:hAnsi="Arial" w:cs="Arial"/>
          <w:bCs/>
          <w:sz w:val="22"/>
          <w:szCs w:val="22"/>
          <w:lang w:val="de-DE"/>
        </w:rPr>
        <w:t>für Zeitwertkonten. Denn aktuell dürften viele Menschen glücklicher darüber sein, ihre Überstunden nicht in Form von Freizeit nehmen zu müssen, sondern diese in ein Zeitwertkonto „einzahlen“ zu können</w:t>
      </w:r>
      <w:r w:rsidR="00320C68">
        <w:rPr>
          <w:rFonts w:ascii="Arial" w:hAnsi="Arial" w:cs="Arial"/>
          <w:bCs/>
          <w:sz w:val="22"/>
          <w:szCs w:val="22"/>
          <w:lang w:val="de-DE"/>
        </w:rPr>
        <w:t xml:space="preserve"> und sich damit zu einem späteren Zeitpunkt gewünschte Freiräume zu schaffen. </w:t>
      </w:r>
    </w:p>
    <w:p w:rsidR="00994BDD" w:rsidRDefault="00994BDD" w:rsidP="00290A9B">
      <w:pPr>
        <w:pStyle w:val="Textkrper"/>
        <w:spacing w:line="300" w:lineRule="atLeast"/>
        <w:ind w:right="16"/>
        <w:rPr>
          <w:rFonts w:ascii="Arial" w:hAnsi="Arial" w:cs="Arial"/>
          <w:bCs/>
          <w:sz w:val="22"/>
          <w:szCs w:val="22"/>
          <w:lang w:val="de-DE"/>
        </w:rPr>
      </w:pPr>
    </w:p>
    <w:p w:rsidR="00994BDD" w:rsidRDefault="00994BDD" w:rsidP="00290A9B">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Wer aber gerade in der jetzigen Krisensituation ein Zeitwertkonto besitzt, hat den Vorteil, dass dieses auch für kurze Überbrückungszeiten genutzt werden kann – was bislang völlig außerhalb der gängigen Vorstellungen lag. So müssen während der Corona-Krise auf einmal Kinder betreut werden, weil die Schulen, Kindergärten und Kindertagesstätten geschlossen </w:t>
      </w:r>
      <w:r>
        <w:rPr>
          <w:rFonts w:ascii="Arial" w:hAnsi="Arial" w:cs="Arial"/>
          <w:bCs/>
          <w:sz w:val="22"/>
          <w:szCs w:val="22"/>
          <w:lang w:val="de-DE"/>
        </w:rPr>
        <w:lastRenderedPageBreak/>
        <w:t xml:space="preserve">haben. Um solche Zeiten zu überbrücken, kann ein Teil des Guthabens auf einem Zeitwertkonto entnommen werden. Zwei Beispielrechnungen machen das deutlich (vgl. Grafiken im Anhang): </w:t>
      </w:r>
      <w:r w:rsidR="005A09DA">
        <w:rPr>
          <w:rFonts w:ascii="Arial" w:hAnsi="Arial" w:cs="Arial"/>
          <w:bCs/>
          <w:sz w:val="22"/>
          <w:szCs w:val="22"/>
          <w:lang w:val="de-DE"/>
        </w:rPr>
        <w:t xml:space="preserve">Einen Monat überbrücken könnte eine Person, sofern sie über drei Jahre monatlich auf einen </w:t>
      </w:r>
      <w:r>
        <w:rPr>
          <w:rFonts w:ascii="Arial" w:hAnsi="Arial" w:cs="Arial"/>
          <w:bCs/>
          <w:sz w:val="22"/>
          <w:szCs w:val="22"/>
          <w:lang w:val="de-DE"/>
        </w:rPr>
        <w:t>Nettolohn</w:t>
      </w:r>
      <w:r w:rsidR="005A09DA">
        <w:rPr>
          <w:rFonts w:ascii="Arial" w:hAnsi="Arial" w:cs="Arial"/>
          <w:bCs/>
          <w:sz w:val="22"/>
          <w:szCs w:val="22"/>
          <w:lang w:val="de-DE"/>
        </w:rPr>
        <w:t xml:space="preserve"> </w:t>
      </w:r>
      <w:r>
        <w:rPr>
          <w:rFonts w:ascii="Arial" w:hAnsi="Arial" w:cs="Arial"/>
          <w:bCs/>
          <w:sz w:val="22"/>
          <w:szCs w:val="22"/>
          <w:lang w:val="de-DE"/>
        </w:rPr>
        <w:t xml:space="preserve">von 28,22 Euro </w:t>
      </w:r>
      <w:r w:rsidR="005A09DA">
        <w:rPr>
          <w:rFonts w:ascii="Arial" w:hAnsi="Arial" w:cs="Arial"/>
          <w:bCs/>
          <w:sz w:val="22"/>
          <w:szCs w:val="22"/>
          <w:lang w:val="de-DE"/>
        </w:rPr>
        <w:t xml:space="preserve">verzichtet hätte. Dieser Rechnung ist ein </w:t>
      </w:r>
      <w:r>
        <w:rPr>
          <w:rFonts w:ascii="Arial" w:hAnsi="Arial" w:cs="Arial"/>
          <w:bCs/>
          <w:sz w:val="22"/>
          <w:szCs w:val="22"/>
          <w:lang w:val="de-DE"/>
        </w:rPr>
        <w:t xml:space="preserve">Monatseinkommen von 1.800,00 Euro </w:t>
      </w:r>
      <w:r w:rsidR="005A09DA">
        <w:rPr>
          <w:rFonts w:ascii="Arial" w:hAnsi="Arial" w:cs="Arial"/>
          <w:bCs/>
          <w:sz w:val="22"/>
          <w:szCs w:val="22"/>
          <w:lang w:val="de-DE"/>
        </w:rPr>
        <w:t>zugrunde gelegt.</w:t>
      </w:r>
      <w:r w:rsidR="0081362D">
        <w:rPr>
          <w:rFonts w:ascii="Arial" w:hAnsi="Arial" w:cs="Arial"/>
          <w:bCs/>
          <w:sz w:val="22"/>
          <w:szCs w:val="22"/>
          <w:lang w:val="de-DE"/>
        </w:rPr>
        <w:t xml:space="preserve"> Sollte die betroffene Person nur eine Teilfreistellung von beispielsweise 50 Prozent beantragen, könnte mit demselben Guthaben eine Zeit von 2,1 Monaten überbrückt werden.</w:t>
      </w:r>
      <w:r w:rsidR="005A09DA">
        <w:rPr>
          <w:rFonts w:ascii="Arial" w:hAnsi="Arial" w:cs="Arial"/>
          <w:bCs/>
          <w:sz w:val="22"/>
          <w:szCs w:val="22"/>
          <w:lang w:val="de-DE"/>
        </w:rPr>
        <w:t xml:space="preserve"> </w:t>
      </w:r>
      <w:r w:rsidR="0081362D">
        <w:rPr>
          <w:rFonts w:ascii="Arial" w:hAnsi="Arial" w:cs="Arial"/>
          <w:bCs/>
          <w:sz w:val="22"/>
          <w:szCs w:val="22"/>
          <w:lang w:val="de-DE"/>
        </w:rPr>
        <w:t>Bei einem Monatsbruttoverdienst von</w:t>
      </w:r>
      <w:r w:rsidR="005A09DA">
        <w:rPr>
          <w:rFonts w:ascii="Arial" w:hAnsi="Arial" w:cs="Arial"/>
          <w:bCs/>
          <w:sz w:val="22"/>
          <w:szCs w:val="22"/>
          <w:lang w:val="de-DE"/>
        </w:rPr>
        <w:t xml:space="preserve"> 2.500,00 </w:t>
      </w:r>
      <w:r w:rsidR="0081362D">
        <w:rPr>
          <w:rFonts w:ascii="Arial" w:hAnsi="Arial" w:cs="Arial"/>
          <w:bCs/>
          <w:sz w:val="22"/>
          <w:szCs w:val="22"/>
          <w:lang w:val="de-DE"/>
        </w:rPr>
        <w:t>Euro und einem monatlichen Nettoverzicht</w:t>
      </w:r>
      <w:r w:rsidR="005A09DA">
        <w:rPr>
          <w:rFonts w:ascii="Arial" w:hAnsi="Arial" w:cs="Arial"/>
          <w:bCs/>
          <w:sz w:val="22"/>
          <w:szCs w:val="22"/>
          <w:lang w:val="de-DE"/>
        </w:rPr>
        <w:t xml:space="preserve"> in den letzten fünf Jahren </w:t>
      </w:r>
      <w:r w:rsidR="0081362D">
        <w:rPr>
          <w:rFonts w:ascii="Arial" w:hAnsi="Arial" w:cs="Arial"/>
          <w:bCs/>
          <w:sz w:val="22"/>
          <w:szCs w:val="22"/>
          <w:lang w:val="de-DE"/>
        </w:rPr>
        <w:t>von</w:t>
      </w:r>
      <w:r w:rsidR="005A09DA">
        <w:rPr>
          <w:rFonts w:ascii="Arial" w:hAnsi="Arial" w:cs="Arial"/>
          <w:bCs/>
          <w:sz w:val="22"/>
          <w:szCs w:val="22"/>
          <w:lang w:val="de-DE"/>
        </w:rPr>
        <w:t xml:space="preserve"> 53,67 Euro könnte</w:t>
      </w:r>
      <w:r w:rsidR="0081362D">
        <w:rPr>
          <w:rFonts w:ascii="Arial" w:hAnsi="Arial" w:cs="Arial"/>
          <w:bCs/>
          <w:sz w:val="22"/>
          <w:szCs w:val="22"/>
          <w:lang w:val="de-DE"/>
        </w:rPr>
        <w:t xml:space="preserve">n </w:t>
      </w:r>
      <w:r w:rsidR="005A09DA">
        <w:rPr>
          <w:rFonts w:ascii="Arial" w:hAnsi="Arial" w:cs="Arial"/>
          <w:bCs/>
          <w:sz w:val="22"/>
          <w:szCs w:val="22"/>
          <w:lang w:val="de-DE"/>
        </w:rPr>
        <w:t>sogar 2,5 Monate</w:t>
      </w:r>
      <w:r w:rsidR="0081362D">
        <w:rPr>
          <w:rFonts w:ascii="Arial" w:hAnsi="Arial" w:cs="Arial"/>
          <w:bCs/>
          <w:sz w:val="22"/>
          <w:szCs w:val="22"/>
          <w:lang w:val="de-DE"/>
        </w:rPr>
        <w:t xml:space="preserve"> (bei 100 Prozent Freistellung) bzw. volle fünf Monate </w:t>
      </w:r>
      <w:r w:rsidR="00DF78FD">
        <w:rPr>
          <w:rFonts w:ascii="Arial" w:hAnsi="Arial" w:cs="Arial"/>
          <w:bCs/>
          <w:sz w:val="22"/>
          <w:szCs w:val="22"/>
          <w:lang w:val="de-DE"/>
        </w:rPr>
        <w:t>(bei 50 Prozent Freistellung)</w:t>
      </w:r>
      <w:r w:rsidR="005A09DA">
        <w:rPr>
          <w:rFonts w:ascii="Arial" w:hAnsi="Arial" w:cs="Arial"/>
          <w:bCs/>
          <w:sz w:val="22"/>
          <w:szCs w:val="22"/>
          <w:lang w:val="de-DE"/>
        </w:rPr>
        <w:t xml:space="preserve"> überbrück</w:t>
      </w:r>
      <w:r w:rsidR="00DF78FD">
        <w:rPr>
          <w:rFonts w:ascii="Arial" w:hAnsi="Arial" w:cs="Arial"/>
          <w:bCs/>
          <w:sz w:val="22"/>
          <w:szCs w:val="22"/>
          <w:lang w:val="de-DE"/>
        </w:rPr>
        <w:t>t werd</w:t>
      </w:r>
      <w:r w:rsidR="005A09DA">
        <w:rPr>
          <w:rFonts w:ascii="Arial" w:hAnsi="Arial" w:cs="Arial"/>
          <w:bCs/>
          <w:sz w:val="22"/>
          <w:szCs w:val="22"/>
          <w:lang w:val="de-DE"/>
        </w:rPr>
        <w:t xml:space="preserve">en. </w:t>
      </w:r>
    </w:p>
    <w:p w:rsidR="007F1D2D" w:rsidRDefault="007F1D2D" w:rsidP="00290A9B">
      <w:pPr>
        <w:pStyle w:val="Textkrper"/>
        <w:spacing w:line="300" w:lineRule="atLeast"/>
        <w:ind w:right="16"/>
        <w:rPr>
          <w:rFonts w:ascii="Arial" w:hAnsi="Arial" w:cs="Arial"/>
          <w:bCs/>
          <w:sz w:val="22"/>
          <w:szCs w:val="22"/>
          <w:lang w:val="de-DE"/>
        </w:rPr>
      </w:pPr>
    </w:p>
    <w:p w:rsidR="00887C32" w:rsidRDefault="005A09DA" w:rsidP="00290A9B">
      <w:pPr>
        <w:pStyle w:val="Textkrper"/>
        <w:spacing w:line="300" w:lineRule="atLeast"/>
        <w:ind w:right="16"/>
        <w:rPr>
          <w:rFonts w:ascii="Arial" w:hAnsi="Arial" w:cs="Arial"/>
          <w:bCs/>
          <w:sz w:val="22"/>
          <w:szCs w:val="22"/>
          <w:lang w:val="de-DE"/>
        </w:rPr>
      </w:pPr>
      <w:r>
        <w:rPr>
          <w:rFonts w:ascii="Arial" w:hAnsi="Arial" w:cs="Arial"/>
          <w:bCs/>
          <w:sz w:val="22"/>
          <w:szCs w:val="22"/>
          <w:lang w:val="de-DE"/>
        </w:rPr>
        <w:t>Auch einige der</w:t>
      </w:r>
      <w:r w:rsidR="00A84E68">
        <w:rPr>
          <w:rFonts w:ascii="Arial" w:hAnsi="Arial" w:cs="Arial"/>
          <w:bCs/>
          <w:sz w:val="22"/>
          <w:szCs w:val="22"/>
          <w:lang w:val="de-DE"/>
        </w:rPr>
        <w:t xml:space="preserve"> über 1.200 Mitarbeitenden </w:t>
      </w:r>
      <w:r w:rsidR="00320C68">
        <w:rPr>
          <w:rFonts w:ascii="Arial" w:hAnsi="Arial" w:cs="Arial"/>
          <w:bCs/>
          <w:sz w:val="22"/>
          <w:szCs w:val="22"/>
          <w:lang w:val="de-DE"/>
        </w:rPr>
        <w:t xml:space="preserve">der </w:t>
      </w:r>
      <w:r w:rsidR="007F1D2D">
        <w:rPr>
          <w:rFonts w:ascii="Arial" w:hAnsi="Arial" w:cs="Arial"/>
          <w:bCs/>
          <w:sz w:val="22"/>
          <w:szCs w:val="22"/>
          <w:lang w:val="de-DE"/>
        </w:rPr>
        <w:t>St. Elisabeth-Stiftung</w:t>
      </w:r>
      <w:r w:rsidR="007E59B1">
        <w:rPr>
          <w:rFonts w:ascii="Arial" w:hAnsi="Arial" w:cs="Arial"/>
          <w:bCs/>
          <w:sz w:val="22"/>
          <w:szCs w:val="22"/>
          <w:lang w:val="de-DE"/>
        </w:rPr>
        <w:t>, ein</w:t>
      </w:r>
      <w:r>
        <w:rPr>
          <w:rFonts w:ascii="Arial" w:hAnsi="Arial" w:cs="Arial"/>
          <w:bCs/>
          <w:sz w:val="22"/>
          <w:szCs w:val="22"/>
          <w:lang w:val="de-DE"/>
        </w:rPr>
        <w:t>em</w:t>
      </w:r>
      <w:r w:rsidR="007E59B1">
        <w:rPr>
          <w:rFonts w:ascii="Arial" w:hAnsi="Arial" w:cs="Arial"/>
          <w:bCs/>
          <w:sz w:val="22"/>
          <w:szCs w:val="22"/>
          <w:lang w:val="de-DE"/>
        </w:rPr>
        <w:t xml:space="preserve"> Sozialunternehmen innerhalb des Caritasverbandes</w:t>
      </w:r>
      <w:r w:rsidR="007F1D2D">
        <w:rPr>
          <w:rFonts w:ascii="Arial" w:hAnsi="Arial" w:cs="Arial"/>
          <w:bCs/>
          <w:sz w:val="22"/>
          <w:szCs w:val="22"/>
          <w:lang w:val="de-DE"/>
        </w:rPr>
        <w:t xml:space="preserve"> im oberschwäbischen Bad Waldsee</w:t>
      </w:r>
      <w:r w:rsidR="007E59B1">
        <w:rPr>
          <w:rFonts w:ascii="Arial" w:hAnsi="Arial" w:cs="Arial"/>
          <w:bCs/>
          <w:sz w:val="22"/>
          <w:szCs w:val="22"/>
          <w:lang w:val="de-DE"/>
        </w:rPr>
        <w:t>,</w:t>
      </w:r>
      <w:r w:rsidR="00A84E68">
        <w:rPr>
          <w:rFonts w:ascii="Arial" w:hAnsi="Arial" w:cs="Arial"/>
          <w:bCs/>
          <w:sz w:val="22"/>
          <w:szCs w:val="22"/>
          <w:lang w:val="de-DE"/>
        </w:rPr>
        <w:t xml:space="preserve"> haben </w:t>
      </w:r>
      <w:r>
        <w:rPr>
          <w:rFonts w:ascii="Arial" w:hAnsi="Arial" w:cs="Arial"/>
          <w:bCs/>
          <w:sz w:val="22"/>
          <w:szCs w:val="22"/>
          <w:lang w:val="de-DE"/>
        </w:rPr>
        <w:t xml:space="preserve">in der Corona-Krise von ihren </w:t>
      </w:r>
      <w:r w:rsidR="00A84E68">
        <w:rPr>
          <w:rFonts w:ascii="Arial" w:hAnsi="Arial" w:cs="Arial"/>
          <w:bCs/>
          <w:sz w:val="22"/>
          <w:szCs w:val="22"/>
          <w:lang w:val="de-DE"/>
        </w:rPr>
        <w:t xml:space="preserve">Zeitwertkonten </w:t>
      </w:r>
      <w:r>
        <w:rPr>
          <w:rFonts w:ascii="Arial" w:hAnsi="Arial" w:cs="Arial"/>
          <w:bCs/>
          <w:sz w:val="22"/>
          <w:szCs w:val="22"/>
          <w:lang w:val="de-DE"/>
        </w:rPr>
        <w:t>Gebrauch gemacht</w:t>
      </w:r>
      <w:r w:rsidR="00A84E68">
        <w:rPr>
          <w:rFonts w:ascii="Arial" w:hAnsi="Arial" w:cs="Arial"/>
          <w:bCs/>
          <w:sz w:val="22"/>
          <w:szCs w:val="22"/>
          <w:lang w:val="de-DE"/>
        </w:rPr>
        <w:t xml:space="preserve">. </w:t>
      </w:r>
      <w:r w:rsidR="007E59B1">
        <w:rPr>
          <w:rFonts w:ascii="Arial" w:hAnsi="Arial" w:cs="Arial"/>
          <w:bCs/>
          <w:sz w:val="22"/>
          <w:szCs w:val="22"/>
          <w:lang w:val="de-DE"/>
        </w:rPr>
        <w:t>Vor sechs</w:t>
      </w:r>
      <w:r w:rsidR="00A84E68">
        <w:rPr>
          <w:rFonts w:ascii="Arial" w:hAnsi="Arial" w:cs="Arial"/>
          <w:bCs/>
          <w:sz w:val="22"/>
          <w:szCs w:val="22"/>
          <w:lang w:val="de-DE"/>
        </w:rPr>
        <w:t xml:space="preserve"> Jahren </w:t>
      </w:r>
      <w:r>
        <w:rPr>
          <w:rFonts w:ascii="Arial" w:hAnsi="Arial" w:cs="Arial"/>
          <w:bCs/>
          <w:sz w:val="22"/>
          <w:szCs w:val="22"/>
          <w:lang w:val="de-DE"/>
        </w:rPr>
        <w:t xml:space="preserve">implementierte </w:t>
      </w:r>
      <w:r w:rsidR="00A84E68">
        <w:rPr>
          <w:rFonts w:ascii="Arial" w:hAnsi="Arial" w:cs="Arial"/>
          <w:bCs/>
          <w:sz w:val="22"/>
          <w:szCs w:val="22"/>
          <w:lang w:val="de-DE"/>
        </w:rPr>
        <w:t>die DBZWK dort das</w:t>
      </w:r>
      <w:r w:rsidR="00887C32">
        <w:rPr>
          <w:rFonts w:ascii="Arial" w:hAnsi="Arial" w:cs="Arial"/>
          <w:bCs/>
          <w:sz w:val="22"/>
          <w:szCs w:val="22"/>
          <w:lang w:val="de-DE"/>
        </w:rPr>
        <w:t xml:space="preserve"> Modell „</w:t>
      </w:r>
      <w:proofErr w:type="spellStart"/>
      <w:r w:rsidR="00887C32">
        <w:rPr>
          <w:rFonts w:ascii="Arial" w:hAnsi="Arial" w:cs="Arial"/>
          <w:bCs/>
          <w:sz w:val="22"/>
          <w:szCs w:val="22"/>
          <w:lang w:val="de-DE"/>
        </w:rPr>
        <w:t>zeitWERT</w:t>
      </w:r>
      <w:proofErr w:type="spellEnd"/>
      <w:r w:rsidR="00887C32">
        <w:rPr>
          <w:rFonts w:ascii="Arial" w:hAnsi="Arial" w:cs="Arial"/>
          <w:bCs/>
          <w:sz w:val="22"/>
          <w:szCs w:val="22"/>
          <w:lang w:val="de-DE"/>
        </w:rPr>
        <w:t>“</w:t>
      </w:r>
      <w:r w:rsidR="00A84E68">
        <w:rPr>
          <w:rFonts w:ascii="Arial" w:hAnsi="Arial" w:cs="Arial"/>
          <w:bCs/>
          <w:sz w:val="22"/>
          <w:szCs w:val="22"/>
          <w:lang w:val="de-DE"/>
        </w:rPr>
        <w:t xml:space="preserve">. </w:t>
      </w:r>
      <w:r>
        <w:rPr>
          <w:rFonts w:ascii="Arial" w:hAnsi="Arial" w:cs="Arial"/>
          <w:bCs/>
          <w:sz w:val="22"/>
          <w:szCs w:val="22"/>
          <w:lang w:val="de-DE"/>
        </w:rPr>
        <w:t xml:space="preserve">Beweggrund für den </w:t>
      </w:r>
      <w:r w:rsidR="00887C32">
        <w:rPr>
          <w:rFonts w:ascii="Arial" w:hAnsi="Arial" w:cs="Arial"/>
          <w:bCs/>
          <w:sz w:val="22"/>
          <w:szCs w:val="22"/>
          <w:lang w:val="de-DE"/>
        </w:rPr>
        <w:t>Vorst</w:t>
      </w:r>
      <w:r w:rsidR="007E59B1">
        <w:rPr>
          <w:rFonts w:ascii="Arial" w:hAnsi="Arial" w:cs="Arial"/>
          <w:bCs/>
          <w:sz w:val="22"/>
          <w:szCs w:val="22"/>
          <w:lang w:val="de-DE"/>
        </w:rPr>
        <w:t>a</w:t>
      </w:r>
      <w:r w:rsidR="00887C32">
        <w:rPr>
          <w:rFonts w:ascii="Arial" w:hAnsi="Arial" w:cs="Arial"/>
          <w:bCs/>
          <w:sz w:val="22"/>
          <w:szCs w:val="22"/>
          <w:lang w:val="de-DE"/>
        </w:rPr>
        <w:t xml:space="preserve">nd der </w:t>
      </w:r>
      <w:r w:rsidR="00A84E68">
        <w:rPr>
          <w:rFonts w:ascii="Arial" w:hAnsi="Arial" w:cs="Arial"/>
          <w:bCs/>
          <w:sz w:val="22"/>
          <w:szCs w:val="22"/>
          <w:lang w:val="de-DE"/>
        </w:rPr>
        <w:t>St.</w:t>
      </w:r>
      <w:r w:rsidR="00484ABA">
        <w:rPr>
          <w:rFonts w:ascii="Arial" w:hAnsi="Arial" w:cs="Arial"/>
          <w:bCs/>
          <w:sz w:val="22"/>
          <w:szCs w:val="22"/>
          <w:lang w:val="de-DE"/>
        </w:rPr>
        <w:t xml:space="preserve"> </w:t>
      </w:r>
      <w:r w:rsidR="00A84E68">
        <w:rPr>
          <w:rFonts w:ascii="Arial" w:hAnsi="Arial" w:cs="Arial"/>
          <w:bCs/>
          <w:sz w:val="22"/>
          <w:szCs w:val="22"/>
          <w:lang w:val="de-DE"/>
        </w:rPr>
        <w:t>Elisabeth-</w:t>
      </w:r>
      <w:r w:rsidR="00887C32">
        <w:rPr>
          <w:rFonts w:ascii="Arial" w:hAnsi="Arial" w:cs="Arial"/>
          <w:bCs/>
          <w:sz w:val="22"/>
          <w:szCs w:val="22"/>
          <w:lang w:val="de-DE"/>
        </w:rPr>
        <w:t xml:space="preserve">Stiftung, Matthias Ruf, </w:t>
      </w:r>
      <w:r>
        <w:rPr>
          <w:rFonts w:ascii="Arial" w:hAnsi="Arial" w:cs="Arial"/>
          <w:bCs/>
          <w:sz w:val="22"/>
          <w:szCs w:val="22"/>
          <w:lang w:val="de-DE"/>
        </w:rPr>
        <w:t xml:space="preserve">war insbesondere, die </w:t>
      </w:r>
      <w:r w:rsidR="00320C68">
        <w:rPr>
          <w:rFonts w:ascii="Arial" w:hAnsi="Arial" w:cs="Arial"/>
          <w:bCs/>
          <w:sz w:val="22"/>
          <w:szCs w:val="22"/>
          <w:lang w:val="de-DE"/>
        </w:rPr>
        <w:t>Mitarbeiterm</w:t>
      </w:r>
      <w:r w:rsidR="00887C32">
        <w:rPr>
          <w:rFonts w:ascii="Arial" w:hAnsi="Arial" w:cs="Arial"/>
          <w:bCs/>
          <w:sz w:val="22"/>
          <w:szCs w:val="22"/>
          <w:lang w:val="de-DE"/>
        </w:rPr>
        <w:t xml:space="preserve">otivation </w:t>
      </w:r>
      <w:r w:rsidR="007E59B1">
        <w:rPr>
          <w:rFonts w:ascii="Arial" w:hAnsi="Arial" w:cs="Arial"/>
          <w:bCs/>
          <w:sz w:val="22"/>
          <w:szCs w:val="22"/>
          <w:lang w:val="de-DE"/>
        </w:rPr>
        <w:t>zu erhöhen</w:t>
      </w:r>
      <w:r w:rsidR="00082DD2">
        <w:rPr>
          <w:rFonts w:ascii="Arial" w:hAnsi="Arial" w:cs="Arial"/>
          <w:bCs/>
          <w:sz w:val="22"/>
          <w:szCs w:val="22"/>
          <w:lang w:val="de-DE"/>
        </w:rPr>
        <w:t>:</w:t>
      </w:r>
      <w:r w:rsidR="00887C32">
        <w:rPr>
          <w:rFonts w:ascii="Arial" w:hAnsi="Arial" w:cs="Arial"/>
          <w:bCs/>
          <w:sz w:val="22"/>
          <w:szCs w:val="22"/>
          <w:lang w:val="de-DE"/>
        </w:rPr>
        <w:t xml:space="preserve"> „Wir steigern die Zufriedenheit der Mitarbeitenden (...) </w:t>
      </w:r>
      <w:proofErr w:type="spellStart"/>
      <w:r w:rsidR="00887C32">
        <w:rPr>
          <w:rFonts w:ascii="Arial" w:hAnsi="Arial" w:cs="Arial"/>
          <w:bCs/>
          <w:sz w:val="22"/>
          <w:szCs w:val="22"/>
          <w:lang w:val="de-DE"/>
        </w:rPr>
        <w:t>zeitWERT</w:t>
      </w:r>
      <w:proofErr w:type="spellEnd"/>
      <w:r w:rsidR="00887C32">
        <w:rPr>
          <w:rFonts w:ascii="Arial" w:hAnsi="Arial" w:cs="Arial"/>
          <w:bCs/>
          <w:sz w:val="22"/>
          <w:szCs w:val="22"/>
          <w:lang w:val="de-DE"/>
        </w:rPr>
        <w:t xml:space="preserve"> ist für Fachkräfte ein Argument, sich bei uns zu bewerben und (...) langfristig bei uns zu bleiben.“ </w:t>
      </w:r>
      <w:r>
        <w:rPr>
          <w:rFonts w:ascii="Arial" w:hAnsi="Arial" w:cs="Arial"/>
          <w:bCs/>
          <w:sz w:val="22"/>
          <w:szCs w:val="22"/>
          <w:lang w:val="de-DE"/>
        </w:rPr>
        <w:t xml:space="preserve">Von einer Krise wie der aktuellen hatte damals niemand auch nur eine Vorahnung. </w:t>
      </w:r>
    </w:p>
    <w:p w:rsidR="00DF78FD" w:rsidRDefault="00DF78FD" w:rsidP="00DF78FD">
      <w:pPr>
        <w:pStyle w:val="Textkrper"/>
        <w:spacing w:line="300" w:lineRule="atLeast"/>
        <w:ind w:right="16"/>
        <w:rPr>
          <w:rFonts w:ascii="Arial" w:hAnsi="Arial" w:cs="Arial"/>
          <w:b/>
          <w:bCs/>
          <w:sz w:val="22"/>
          <w:szCs w:val="22"/>
          <w:lang w:val="de-DE"/>
        </w:rPr>
      </w:pPr>
    </w:p>
    <w:p w:rsidR="00DF78FD" w:rsidRPr="009D2238" w:rsidRDefault="00DF78FD" w:rsidP="00DF78FD">
      <w:pPr>
        <w:pStyle w:val="Textkrper"/>
        <w:spacing w:line="300" w:lineRule="atLeast"/>
        <w:ind w:right="16"/>
        <w:rPr>
          <w:rFonts w:ascii="Arial" w:hAnsi="Arial" w:cs="Arial"/>
          <w:b/>
          <w:bCs/>
          <w:sz w:val="22"/>
          <w:szCs w:val="22"/>
          <w:lang w:val="de-DE"/>
        </w:rPr>
      </w:pPr>
      <w:r w:rsidRPr="009D2238">
        <w:rPr>
          <w:rFonts w:ascii="Arial" w:hAnsi="Arial" w:cs="Arial"/>
          <w:b/>
          <w:bCs/>
          <w:sz w:val="22"/>
          <w:szCs w:val="22"/>
          <w:lang w:val="de-DE"/>
        </w:rPr>
        <w:t xml:space="preserve">In der Corona-Krise </w:t>
      </w:r>
      <w:r>
        <w:rPr>
          <w:rFonts w:ascii="Arial" w:hAnsi="Arial" w:cs="Arial"/>
          <w:b/>
          <w:bCs/>
          <w:sz w:val="22"/>
          <w:szCs w:val="22"/>
          <w:lang w:val="de-DE"/>
        </w:rPr>
        <w:t xml:space="preserve">mit Zeitwertkonto </w:t>
      </w:r>
      <w:r w:rsidRPr="009D2238">
        <w:rPr>
          <w:rFonts w:ascii="Arial" w:hAnsi="Arial" w:cs="Arial"/>
          <w:b/>
          <w:bCs/>
          <w:sz w:val="22"/>
          <w:szCs w:val="22"/>
          <w:lang w:val="de-DE"/>
        </w:rPr>
        <w:t>flexibel bleiben</w:t>
      </w:r>
    </w:p>
    <w:p w:rsidR="004E2C52" w:rsidRDefault="005A09DA" w:rsidP="00290A9B">
      <w:pPr>
        <w:pStyle w:val="Textkrper"/>
        <w:spacing w:line="300" w:lineRule="atLeast"/>
        <w:ind w:right="16"/>
        <w:rPr>
          <w:rFonts w:ascii="Arial" w:hAnsi="Arial" w:cs="Arial"/>
          <w:bCs/>
          <w:sz w:val="22"/>
          <w:szCs w:val="22"/>
          <w:lang w:val="de-DE"/>
        </w:rPr>
      </w:pPr>
      <w:r>
        <w:rPr>
          <w:rFonts w:ascii="Arial" w:hAnsi="Arial" w:cs="Arial"/>
          <w:bCs/>
          <w:sz w:val="22"/>
          <w:szCs w:val="22"/>
          <w:lang w:val="de-DE"/>
        </w:rPr>
        <w:t>Und heute, sechs Jahre später? Hat sich durch das Modell die</w:t>
      </w:r>
      <w:r w:rsidR="00320C68">
        <w:rPr>
          <w:rFonts w:ascii="Arial" w:hAnsi="Arial" w:cs="Arial"/>
          <w:bCs/>
          <w:sz w:val="22"/>
          <w:szCs w:val="22"/>
          <w:lang w:val="de-DE"/>
        </w:rPr>
        <w:t xml:space="preserve"> Mitarbeitermotivation </w:t>
      </w:r>
      <w:r>
        <w:rPr>
          <w:rFonts w:ascii="Arial" w:hAnsi="Arial" w:cs="Arial"/>
          <w:bCs/>
          <w:sz w:val="22"/>
          <w:szCs w:val="22"/>
          <w:lang w:val="de-DE"/>
        </w:rPr>
        <w:t>nun verbessert</w:t>
      </w:r>
      <w:r w:rsidR="004C59D7">
        <w:rPr>
          <w:rFonts w:ascii="Arial" w:hAnsi="Arial" w:cs="Arial"/>
          <w:bCs/>
          <w:sz w:val="22"/>
          <w:szCs w:val="22"/>
          <w:lang w:val="de-DE"/>
        </w:rPr>
        <w:t xml:space="preserve">? Und was machen die Mitarbeitenden mit ihren Zeitwertkonten </w:t>
      </w:r>
      <w:r w:rsidR="00320C68">
        <w:rPr>
          <w:rFonts w:ascii="Arial" w:hAnsi="Arial" w:cs="Arial"/>
          <w:bCs/>
          <w:sz w:val="22"/>
          <w:szCs w:val="22"/>
          <w:lang w:val="de-DE"/>
        </w:rPr>
        <w:t xml:space="preserve">in </w:t>
      </w:r>
      <w:r w:rsidR="00A84E68">
        <w:rPr>
          <w:rFonts w:ascii="Arial" w:hAnsi="Arial" w:cs="Arial"/>
          <w:bCs/>
          <w:sz w:val="22"/>
          <w:szCs w:val="22"/>
          <w:lang w:val="de-DE"/>
        </w:rPr>
        <w:t>d</w:t>
      </w:r>
      <w:r>
        <w:rPr>
          <w:rFonts w:ascii="Arial" w:hAnsi="Arial" w:cs="Arial"/>
          <w:bCs/>
          <w:sz w:val="22"/>
          <w:szCs w:val="22"/>
          <w:lang w:val="de-DE"/>
        </w:rPr>
        <w:t>ies</w:t>
      </w:r>
      <w:r w:rsidR="00320C68">
        <w:rPr>
          <w:rFonts w:ascii="Arial" w:hAnsi="Arial" w:cs="Arial"/>
          <w:bCs/>
          <w:sz w:val="22"/>
          <w:szCs w:val="22"/>
          <w:lang w:val="de-DE"/>
        </w:rPr>
        <w:t xml:space="preserve">er historisch einmaligen Krisensituation? </w:t>
      </w:r>
      <w:r w:rsidR="00A84E68">
        <w:rPr>
          <w:rFonts w:ascii="Arial" w:hAnsi="Arial" w:cs="Arial"/>
          <w:bCs/>
          <w:sz w:val="22"/>
          <w:szCs w:val="22"/>
          <w:lang w:val="de-DE"/>
        </w:rPr>
        <w:t>Die</w:t>
      </w:r>
      <w:r w:rsidR="00320C68">
        <w:rPr>
          <w:rFonts w:ascii="Arial" w:hAnsi="Arial" w:cs="Arial"/>
          <w:bCs/>
          <w:sz w:val="22"/>
          <w:szCs w:val="22"/>
          <w:lang w:val="de-DE"/>
        </w:rPr>
        <w:t xml:space="preserve"> </w:t>
      </w:r>
      <w:r w:rsidR="00887C32">
        <w:rPr>
          <w:rFonts w:ascii="Arial" w:hAnsi="Arial" w:cs="Arial"/>
          <w:bCs/>
          <w:sz w:val="22"/>
          <w:szCs w:val="22"/>
          <w:lang w:val="de-DE"/>
        </w:rPr>
        <w:t xml:space="preserve">Personalleiterin </w:t>
      </w:r>
      <w:r w:rsidR="00A84E68">
        <w:rPr>
          <w:rFonts w:ascii="Arial" w:hAnsi="Arial" w:cs="Arial"/>
          <w:bCs/>
          <w:sz w:val="22"/>
          <w:szCs w:val="22"/>
          <w:lang w:val="de-DE"/>
        </w:rPr>
        <w:t xml:space="preserve">in </w:t>
      </w:r>
      <w:r w:rsidR="00887C32">
        <w:rPr>
          <w:rFonts w:ascii="Arial" w:hAnsi="Arial" w:cs="Arial"/>
          <w:bCs/>
          <w:sz w:val="22"/>
          <w:szCs w:val="22"/>
          <w:lang w:val="de-DE"/>
        </w:rPr>
        <w:t>der Stiftungszentrale, Nicole Rapp</w:t>
      </w:r>
      <w:r w:rsidR="00A84E68">
        <w:rPr>
          <w:rFonts w:ascii="Arial" w:hAnsi="Arial" w:cs="Arial"/>
          <w:bCs/>
          <w:sz w:val="22"/>
          <w:szCs w:val="22"/>
          <w:lang w:val="de-DE"/>
        </w:rPr>
        <w:t>, stellt fest:</w:t>
      </w:r>
      <w:r w:rsidR="00887C32">
        <w:rPr>
          <w:rFonts w:ascii="Arial" w:hAnsi="Arial" w:cs="Arial"/>
          <w:bCs/>
          <w:sz w:val="22"/>
          <w:szCs w:val="22"/>
          <w:lang w:val="de-DE"/>
        </w:rPr>
        <w:t xml:space="preserve"> „Das Thema Zeitwertkonto ist bei uns im Unternehmen angekommen</w:t>
      </w:r>
      <w:r w:rsidR="00D4557D">
        <w:rPr>
          <w:rFonts w:ascii="Arial" w:hAnsi="Arial" w:cs="Arial"/>
          <w:bCs/>
          <w:sz w:val="22"/>
          <w:szCs w:val="22"/>
          <w:lang w:val="de-DE"/>
        </w:rPr>
        <w:t>.</w:t>
      </w:r>
      <w:r w:rsidR="00320C68">
        <w:rPr>
          <w:rFonts w:ascii="Arial" w:hAnsi="Arial" w:cs="Arial"/>
          <w:bCs/>
          <w:sz w:val="22"/>
          <w:szCs w:val="22"/>
          <w:lang w:val="de-DE"/>
        </w:rPr>
        <w:t xml:space="preserve"> Der gewünschte Motivationsschub ist in allen Bereichen und über alle Ebenen spürbar.</w:t>
      </w:r>
      <w:r w:rsidR="00D4557D">
        <w:rPr>
          <w:rFonts w:ascii="Arial" w:hAnsi="Arial" w:cs="Arial"/>
          <w:bCs/>
          <w:sz w:val="22"/>
          <w:szCs w:val="22"/>
          <w:lang w:val="de-DE"/>
        </w:rPr>
        <w:t>“</w:t>
      </w:r>
      <w:r w:rsidR="00887C32">
        <w:rPr>
          <w:rFonts w:ascii="Arial" w:hAnsi="Arial" w:cs="Arial"/>
          <w:bCs/>
          <w:sz w:val="22"/>
          <w:szCs w:val="22"/>
          <w:lang w:val="de-DE"/>
        </w:rPr>
        <w:t xml:space="preserve"> Und </w:t>
      </w:r>
      <w:r w:rsidR="009D2238">
        <w:rPr>
          <w:rFonts w:ascii="Arial" w:hAnsi="Arial" w:cs="Arial"/>
          <w:bCs/>
          <w:sz w:val="22"/>
          <w:szCs w:val="22"/>
          <w:lang w:val="de-DE"/>
        </w:rPr>
        <w:t>aus eigener Erfahrung sagt sie</w:t>
      </w:r>
      <w:r w:rsidR="009D4FB4">
        <w:rPr>
          <w:rFonts w:ascii="Arial" w:hAnsi="Arial" w:cs="Arial"/>
          <w:bCs/>
          <w:sz w:val="22"/>
          <w:szCs w:val="22"/>
          <w:lang w:val="de-DE"/>
        </w:rPr>
        <w:t xml:space="preserve">: </w:t>
      </w:r>
      <w:r w:rsidR="009D2238">
        <w:rPr>
          <w:rFonts w:ascii="Arial" w:hAnsi="Arial" w:cs="Arial"/>
          <w:bCs/>
          <w:sz w:val="22"/>
          <w:szCs w:val="22"/>
          <w:lang w:val="de-DE"/>
        </w:rPr>
        <w:t>„</w:t>
      </w:r>
      <w:r w:rsidR="009D4FB4">
        <w:rPr>
          <w:rFonts w:ascii="Arial" w:hAnsi="Arial" w:cs="Arial"/>
          <w:bCs/>
          <w:sz w:val="22"/>
          <w:szCs w:val="22"/>
          <w:lang w:val="de-DE"/>
        </w:rPr>
        <w:t xml:space="preserve">Für </w:t>
      </w:r>
      <w:r w:rsidR="009D2238">
        <w:rPr>
          <w:rFonts w:ascii="Arial" w:hAnsi="Arial" w:cs="Arial"/>
          <w:bCs/>
          <w:sz w:val="22"/>
          <w:szCs w:val="22"/>
          <w:lang w:val="de-DE"/>
        </w:rPr>
        <w:t>m</w:t>
      </w:r>
      <w:r w:rsidR="009D4FB4">
        <w:rPr>
          <w:rFonts w:ascii="Arial" w:hAnsi="Arial" w:cs="Arial"/>
          <w:bCs/>
          <w:sz w:val="22"/>
          <w:szCs w:val="22"/>
          <w:lang w:val="de-DE"/>
        </w:rPr>
        <w:t xml:space="preserve">eine geplante Qualifizierungsmaßnahme hatte </w:t>
      </w:r>
      <w:r w:rsidR="009D2238">
        <w:rPr>
          <w:rFonts w:ascii="Arial" w:hAnsi="Arial" w:cs="Arial"/>
          <w:bCs/>
          <w:sz w:val="22"/>
          <w:szCs w:val="22"/>
          <w:lang w:val="de-DE"/>
        </w:rPr>
        <w:t>ich</w:t>
      </w:r>
      <w:r w:rsidR="009D4FB4">
        <w:rPr>
          <w:rFonts w:ascii="Arial" w:hAnsi="Arial" w:cs="Arial"/>
          <w:bCs/>
          <w:sz w:val="22"/>
          <w:szCs w:val="22"/>
          <w:lang w:val="de-DE"/>
        </w:rPr>
        <w:t xml:space="preserve"> bereits eine dreimonatige Reduzierung </w:t>
      </w:r>
      <w:r w:rsidR="009D2238">
        <w:rPr>
          <w:rFonts w:ascii="Arial" w:hAnsi="Arial" w:cs="Arial"/>
          <w:bCs/>
          <w:sz w:val="22"/>
          <w:szCs w:val="22"/>
          <w:lang w:val="de-DE"/>
        </w:rPr>
        <w:t>meiner</w:t>
      </w:r>
      <w:r w:rsidR="009D4FB4">
        <w:rPr>
          <w:rFonts w:ascii="Arial" w:hAnsi="Arial" w:cs="Arial"/>
          <w:bCs/>
          <w:sz w:val="22"/>
          <w:szCs w:val="22"/>
          <w:lang w:val="de-DE"/>
        </w:rPr>
        <w:t xml:space="preserve"> Arbeitszeit beantragt. </w:t>
      </w:r>
      <w:r w:rsidR="00D4557D">
        <w:rPr>
          <w:rFonts w:ascii="Arial" w:hAnsi="Arial" w:cs="Arial"/>
          <w:bCs/>
          <w:sz w:val="22"/>
          <w:szCs w:val="22"/>
          <w:lang w:val="de-DE"/>
        </w:rPr>
        <w:t xml:space="preserve">Nun fand diese Qualifizierungsmaßnahme wegen der Corona-Krise nicht statt. </w:t>
      </w:r>
      <w:r w:rsidR="009D2238">
        <w:rPr>
          <w:rFonts w:ascii="Arial" w:hAnsi="Arial" w:cs="Arial"/>
          <w:bCs/>
          <w:sz w:val="22"/>
          <w:szCs w:val="22"/>
          <w:lang w:val="de-DE"/>
        </w:rPr>
        <w:t>Aber d</w:t>
      </w:r>
      <w:r w:rsidR="00D4557D">
        <w:rPr>
          <w:rFonts w:ascii="Arial" w:hAnsi="Arial" w:cs="Arial"/>
          <w:bCs/>
          <w:sz w:val="22"/>
          <w:szCs w:val="22"/>
          <w:lang w:val="de-DE"/>
        </w:rPr>
        <w:t xml:space="preserve">ank meines </w:t>
      </w:r>
      <w:proofErr w:type="spellStart"/>
      <w:r w:rsidR="00D4557D">
        <w:rPr>
          <w:rFonts w:ascii="Arial" w:hAnsi="Arial" w:cs="Arial"/>
          <w:bCs/>
          <w:sz w:val="22"/>
          <w:szCs w:val="22"/>
          <w:lang w:val="de-DE"/>
        </w:rPr>
        <w:t>zeitWERT</w:t>
      </w:r>
      <w:proofErr w:type="spellEnd"/>
      <w:r w:rsidR="00D4557D">
        <w:rPr>
          <w:rFonts w:ascii="Arial" w:hAnsi="Arial" w:cs="Arial"/>
          <w:bCs/>
          <w:sz w:val="22"/>
          <w:szCs w:val="22"/>
          <w:lang w:val="de-DE"/>
        </w:rPr>
        <w:t xml:space="preserve">-Kontos konnte ich </w:t>
      </w:r>
      <w:r w:rsidR="004E2C52">
        <w:rPr>
          <w:rFonts w:ascii="Arial" w:hAnsi="Arial" w:cs="Arial"/>
          <w:bCs/>
          <w:sz w:val="22"/>
          <w:szCs w:val="22"/>
          <w:lang w:val="de-DE"/>
        </w:rPr>
        <w:t xml:space="preserve">die Reduzierung ganz flexibel wieder ausgleichen.“ </w:t>
      </w:r>
    </w:p>
    <w:p w:rsidR="004E2C52" w:rsidRDefault="004E2C52" w:rsidP="00290A9B">
      <w:pPr>
        <w:pStyle w:val="Textkrper"/>
        <w:spacing w:line="300" w:lineRule="atLeast"/>
        <w:ind w:right="16"/>
        <w:rPr>
          <w:rFonts w:ascii="Arial" w:hAnsi="Arial" w:cs="Arial"/>
          <w:bCs/>
          <w:sz w:val="22"/>
          <w:szCs w:val="22"/>
          <w:lang w:val="de-DE"/>
        </w:rPr>
      </w:pPr>
    </w:p>
    <w:p w:rsidR="004E2C52" w:rsidRDefault="004E2C52" w:rsidP="00290A9B">
      <w:pPr>
        <w:pStyle w:val="Textkrper"/>
        <w:spacing w:line="300" w:lineRule="atLeast"/>
        <w:ind w:right="16"/>
        <w:rPr>
          <w:rFonts w:ascii="Arial" w:hAnsi="Arial" w:cs="Arial"/>
          <w:bCs/>
          <w:sz w:val="22"/>
          <w:szCs w:val="22"/>
          <w:lang w:val="de-DE"/>
        </w:rPr>
      </w:pPr>
      <w:r>
        <w:rPr>
          <w:rFonts w:ascii="Arial" w:hAnsi="Arial" w:cs="Arial"/>
          <w:bCs/>
          <w:sz w:val="22"/>
          <w:szCs w:val="22"/>
          <w:lang w:val="de-DE"/>
        </w:rPr>
        <w:t>Den umgekehrten Fall erlebte die Leiterin der Personalentwicklung</w:t>
      </w:r>
      <w:r w:rsidR="009D2238">
        <w:rPr>
          <w:rFonts w:ascii="Arial" w:hAnsi="Arial" w:cs="Arial"/>
          <w:bCs/>
          <w:sz w:val="22"/>
          <w:szCs w:val="22"/>
          <w:lang w:val="de-DE"/>
        </w:rPr>
        <w:t xml:space="preserve"> der St. Elisabeth-Stiftung</w:t>
      </w:r>
      <w:r>
        <w:rPr>
          <w:rFonts w:ascii="Arial" w:hAnsi="Arial" w:cs="Arial"/>
          <w:bCs/>
          <w:sz w:val="22"/>
          <w:szCs w:val="22"/>
          <w:lang w:val="de-DE"/>
        </w:rPr>
        <w:t>, Alexandra Leeb. Da in der jetzigen Krisensituation viele Termine ausf</w:t>
      </w:r>
      <w:r w:rsidR="00994BDD">
        <w:rPr>
          <w:rFonts w:ascii="Arial" w:hAnsi="Arial" w:cs="Arial"/>
          <w:bCs/>
          <w:sz w:val="22"/>
          <w:szCs w:val="22"/>
          <w:lang w:val="de-DE"/>
        </w:rPr>
        <w:t>al</w:t>
      </w:r>
      <w:r>
        <w:rPr>
          <w:rFonts w:ascii="Arial" w:hAnsi="Arial" w:cs="Arial"/>
          <w:bCs/>
          <w:sz w:val="22"/>
          <w:szCs w:val="22"/>
          <w:lang w:val="de-DE"/>
        </w:rPr>
        <w:t>len und Aufgaben zurückgefahren w</w:t>
      </w:r>
      <w:r w:rsidR="00994BDD">
        <w:rPr>
          <w:rFonts w:ascii="Arial" w:hAnsi="Arial" w:cs="Arial"/>
          <w:bCs/>
          <w:sz w:val="22"/>
          <w:szCs w:val="22"/>
          <w:lang w:val="de-DE"/>
        </w:rPr>
        <w:t>e</w:t>
      </w:r>
      <w:r>
        <w:rPr>
          <w:rFonts w:ascii="Arial" w:hAnsi="Arial" w:cs="Arial"/>
          <w:bCs/>
          <w:sz w:val="22"/>
          <w:szCs w:val="22"/>
          <w:lang w:val="de-DE"/>
        </w:rPr>
        <w:t xml:space="preserve">rden, </w:t>
      </w:r>
      <w:r w:rsidR="00994BDD">
        <w:rPr>
          <w:rFonts w:ascii="Arial" w:hAnsi="Arial" w:cs="Arial"/>
          <w:bCs/>
          <w:sz w:val="22"/>
          <w:szCs w:val="22"/>
          <w:lang w:val="de-DE"/>
        </w:rPr>
        <w:t xml:space="preserve">entschloss </w:t>
      </w:r>
      <w:r>
        <w:rPr>
          <w:rFonts w:ascii="Arial" w:hAnsi="Arial" w:cs="Arial"/>
          <w:bCs/>
          <w:sz w:val="22"/>
          <w:szCs w:val="22"/>
          <w:lang w:val="de-DE"/>
        </w:rPr>
        <w:t xml:space="preserve">sie sich </w:t>
      </w:r>
      <w:r w:rsidR="00994BDD">
        <w:rPr>
          <w:rFonts w:ascii="Arial" w:hAnsi="Arial" w:cs="Arial"/>
          <w:bCs/>
          <w:sz w:val="22"/>
          <w:szCs w:val="22"/>
          <w:lang w:val="de-DE"/>
        </w:rPr>
        <w:t>kurzerhand</w:t>
      </w:r>
      <w:r>
        <w:rPr>
          <w:rFonts w:ascii="Arial" w:hAnsi="Arial" w:cs="Arial"/>
          <w:bCs/>
          <w:sz w:val="22"/>
          <w:szCs w:val="22"/>
          <w:lang w:val="de-DE"/>
        </w:rPr>
        <w:t xml:space="preserve">, im Juni ihre Arbeitszeit auf 30 Prozent zu reduzieren, um ihre Bachelorarbeit zu schreiben. „Unser Lebensarbeitszeitmodell macht </w:t>
      </w:r>
      <w:r>
        <w:rPr>
          <w:rFonts w:ascii="Arial" w:hAnsi="Arial" w:cs="Arial"/>
          <w:bCs/>
          <w:sz w:val="22"/>
          <w:szCs w:val="22"/>
          <w:lang w:val="de-DE"/>
        </w:rPr>
        <w:lastRenderedPageBreak/>
        <w:t>das möglich. Das hilft mir enorm</w:t>
      </w:r>
      <w:r w:rsidR="00082DD2">
        <w:rPr>
          <w:rFonts w:ascii="Arial" w:hAnsi="Arial" w:cs="Arial"/>
          <w:bCs/>
          <w:sz w:val="22"/>
          <w:szCs w:val="22"/>
          <w:lang w:val="de-DE"/>
        </w:rPr>
        <w:t>,</w:t>
      </w:r>
      <w:r>
        <w:rPr>
          <w:rFonts w:ascii="Arial" w:hAnsi="Arial" w:cs="Arial"/>
          <w:bCs/>
          <w:sz w:val="22"/>
          <w:szCs w:val="22"/>
          <w:lang w:val="de-DE"/>
        </w:rPr>
        <w:t xml:space="preserve"> und ich bin meinen Vorgesetzten sehr dankbar, dass sie das aktiv unterstütz</w:t>
      </w:r>
      <w:r w:rsidR="009D4FB4">
        <w:rPr>
          <w:rFonts w:ascii="Arial" w:hAnsi="Arial" w:cs="Arial"/>
          <w:bCs/>
          <w:sz w:val="22"/>
          <w:szCs w:val="22"/>
          <w:lang w:val="de-DE"/>
        </w:rPr>
        <w:t>e</w:t>
      </w:r>
      <w:r>
        <w:rPr>
          <w:rFonts w:ascii="Arial" w:hAnsi="Arial" w:cs="Arial"/>
          <w:bCs/>
          <w:sz w:val="22"/>
          <w:szCs w:val="22"/>
          <w:lang w:val="de-DE"/>
        </w:rPr>
        <w:t xml:space="preserve">n.“ </w:t>
      </w:r>
    </w:p>
    <w:p w:rsidR="004E2C52" w:rsidRDefault="004E2C52" w:rsidP="00290A9B">
      <w:pPr>
        <w:pStyle w:val="Textkrper"/>
        <w:spacing w:line="300" w:lineRule="atLeast"/>
        <w:ind w:right="16"/>
        <w:rPr>
          <w:rFonts w:ascii="Arial" w:hAnsi="Arial" w:cs="Arial"/>
          <w:bCs/>
          <w:sz w:val="22"/>
          <w:szCs w:val="22"/>
          <w:lang w:val="de-DE"/>
        </w:rPr>
      </w:pPr>
    </w:p>
    <w:p w:rsidR="004E2C52" w:rsidRDefault="004E2C52" w:rsidP="00290A9B">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„Es ist eine </w:t>
      </w:r>
      <w:proofErr w:type="spellStart"/>
      <w:r>
        <w:rPr>
          <w:rFonts w:ascii="Arial" w:hAnsi="Arial" w:cs="Arial"/>
          <w:bCs/>
          <w:sz w:val="22"/>
          <w:szCs w:val="22"/>
          <w:lang w:val="de-DE"/>
        </w:rPr>
        <w:t>Win</w:t>
      </w:r>
      <w:proofErr w:type="spellEnd"/>
      <w:r>
        <w:rPr>
          <w:rFonts w:ascii="Arial" w:hAnsi="Arial" w:cs="Arial"/>
          <w:bCs/>
          <w:sz w:val="22"/>
          <w:szCs w:val="22"/>
          <w:lang w:val="de-DE"/>
        </w:rPr>
        <w:t>-</w:t>
      </w:r>
      <w:proofErr w:type="spellStart"/>
      <w:r>
        <w:rPr>
          <w:rFonts w:ascii="Arial" w:hAnsi="Arial" w:cs="Arial"/>
          <w:bCs/>
          <w:sz w:val="22"/>
          <w:szCs w:val="22"/>
          <w:lang w:val="de-DE"/>
        </w:rPr>
        <w:t>win</w:t>
      </w:r>
      <w:proofErr w:type="spellEnd"/>
      <w:r>
        <w:rPr>
          <w:rFonts w:ascii="Arial" w:hAnsi="Arial" w:cs="Arial"/>
          <w:bCs/>
          <w:sz w:val="22"/>
          <w:szCs w:val="22"/>
          <w:lang w:val="de-DE"/>
        </w:rPr>
        <w:t xml:space="preserve">-Situation,“ bringt es Monika Vollmann-Schipper von der Wohnparkleitung </w:t>
      </w:r>
      <w:r w:rsidR="009D2238">
        <w:rPr>
          <w:rFonts w:ascii="Arial" w:hAnsi="Arial" w:cs="Arial"/>
          <w:bCs/>
          <w:sz w:val="22"/>
          <w:szCs w:val="22"/>
          <w:lang w:val="de-DE"/>
        </w:rPr>
        <w:t xml:space="preserve">der Stiftung </w:t>
      </w:r>
      <w:r>
        <w:rPr>
          <w:rFonts w:ascii="Arial" w:hAnsi="Arial" w:cs="Arial"/>
          <w:bCs/>
          <w:sz w:val="22"/>
          <w:szCs w:val="22"/>
          <w:lang w:val="de-DE"/>
        </w:rPr>
        <w:t>auf den Punkt. Mitarbeiterinnen, die bereits Freistellungen beantragt h</w:t>
      </w:r>
      <w:r w:rsidR="0094693E">
        <w:rPr>
          <w:rFonts w:ascii="Arial" w:hAnsi="Arial" w:cs="Arial"/>
          <w:bCs/>
          <w:sz w:val="22"/>
          <w:szCs w:val="22"/>
          <w:lang w:val="de-DE"/>
        </w:rPr>
        <w:t>ätten</w:t>
      </w:r>
      <w:r>
        <w:rPr>
          <w:rFonts w:ascii="Arial" w:hAnsi="Arial" w:cs="Arial"/>
          <w:bCs/>
          <w:sz w:val="22"/>
          <w:szCs w:val="22"/>
          <w:lang w:val="de-DE"/>
        </w:rPr>
        <w:t>, könn</w:t>
      </w:r>
      <w:r w:rsidR="0094693E">
        <w:rPr>
          <w:rFonts w:ascii="Arial" w:hAnsi="Arial" w:cs="Arial"/>
          <w:bCs/>
          <w:sz w:val="22"/>
          <w:szCs w:val="22"/>
          <w:lang w:val="de-DE"/>
        </w:rPr>
        <w:t>t</w:t>
      </w:r>
      <w:r>
        <w:rPr>
          <w:rFonts w:ascii="Arial" w:hAnsi="Arial" w:cs="Arial"/>
          <w:bCs/>
          <w:sz w:val="22"/>
          <w:szCs w:val="22"/>
          <w:lang w:val="de-DE"/>
        </w:rPr>
        <w:t>e</w:t>
      </w:r>
      <w:r w:rsidR="0094693E">
        <w:rPr>
          <w:rFonts w:ascii="Arial" w:hAnsi="Arial" w:cs="Arial"/>
          <w:bCs/>
          <w:sz w:val="22"/>
          <w:szCs w:val="22"/>
          <w:lang w:val="de-DE"/>
        </w:rPr>
        <w:t>n</w:t>
      </w:r>
      <w:r>
        <w:rPr>
          <w:rFonts w:ascii="Arial" w:hAnsi="Arial" w:cs="Arial"/>
          <w:bCs/>
          <w:sz w:val="22"/>
          <w:szCs w:val="22"/>
          <w:lang w:val="de-DE"/>
        </w:rPr>
        <w:t xml:space="preserve"> diese</w:t>
      </w:r>
      <w:r w:rsidR="00320C68">
        <w:rPr>
          <w:rFonts w:ascii="Arial" w:hAnsi="Arial" w:cs="Arial"/>
          <w:bCs/>
          <w:sz w:val="22"/>
          <w:szCs w:val="22"/>
          <w:lang w:val="de-DE"/>
        </w:rPr>
        <w:t xml:space="preserve"> einfach </w:t>
      </w:r>
      <w:r w:rsidR="00344385">
        <w:rPr>
          <w:rFonts w:ascii="Arial" w:hAnsi="Arial" w:cs="Arial"/>
          <w:bCs/>
          <w:sz w:val="22"/>
          <w:szCs w:val="22"/>
          <w:lang w:val="de-DE"/>
        </w:rPr>
        <w:t>rückgängig machen</w:t>
      </w:r>
      <w:r w:rsidR="00320C68">
        <w:rPr>
          <w:rFonts w:ascii="Arial" w:hAnsi="Arial" w:cs="Arial"/>
          <w:bCs/>
          <w:sz w:val="22"/>
          <w:szCs w:val="22"/>
          <w:lang w:val="de-DE"/>
        </w:rPr>
        <w:t xml:space="preserve"> und wieder voll arbeiten. </w:t>
      </w:r>
      <w:r w:rsidR="0094693E">
        <w:rPr>
          <w:rFonts w:ascii="Arial" w:hAnsi="Arial" w:cs="Arial"/>
          <w:bCs/>
          <w:sz w:val="22"/>
          <w:szCs w:val="22"/>
          <w:lang w:val="de-DE"/>
        </w:rPr>
        <w:t>„</w:t>
      </w:r>
      <w:r w:rsidR="009D2238">
        <w:rPr>
          <w:rFonts w:ascii="Arial" w:hAnsi="Arial" w:cs="Arial"/>
          <w:bCs/>
          <w:sz w:val="22"/>
          <w:szCs w:val="22"/>
          <w:lang w:val="de-DE"/>
        </w:rPr>
        <w:t xml:space="preserve">Das ist enorm komfortabel für die Mitarbeiterinnen. </w:t>
      </w:r>
      <w:r w:rsidR="00D63BFB">
        <w:rPr>
          <w:rFonts w:ascii="Arial" w:hAnsi="Arial" w:cs="Arial"/>
          <w:bCs/>
          <w:sz w:val="22"/>
          <w:szCs w:val="22"/>
          <w:lang w:val="de-DE"/>
        </w:rPr>
        <w:t>Und i</w:t>
      </w:r>
      <w:r w:rsidR="00344385">
        <w:rPr>
          <w:rFonts w:ascii="Arial" w:hAnsi="Arial" w:cs="Arial"/>
          <w:bCs/>
          <w:sz w:val="22"/>
          <w:szCs w:val="22"/>
          <w:lang w:val="de-DE"/>
        </w:rPr>
        <w:t xml:space="preserve">ch freue mich darüber, dass meine Mitarbeiterinnen </w:t>
      </w:r>
      <w:r w:rsidR="009D2238">
        <w:rPr>
          <w:rFonts w:ascii="Arial" w:hAnsi="Arial" w:cs="Arial"/>
          <w:bCs/>
          <w:sz w:val="22"/>
          <w:szCs w:val="22"/>
          <w:lang w:val="de-DE"/>
        </w:rPr>
        <w:t>kurzfristig wieder verfügbar und da</w:t>
      </w:r>
      <w:r w:rsidR="00344385">
        <w:rPr>
          <w:rFonts w:ascii="Arial" w:hAnsi="Arial" w:cs="Arial"/>
          <w:bCs/>
          <w:sz w:val="22"/>
          <w:szCs w:val="22"/>
          <w:lang w:val="de-DE"/>
        </w:rPr>
        <w:t xml:space="preserve"> sind. </w:t>
      </w:r>
      <w:r w:rsidR="00D63BFB">
        <w:rPr>
          <w:rFonts w:ascii="Arial" w:hAnsi="Arial" w:cs="Arial"/>
          <w:bCs/>
          <w:sz w:val="22"/>
          <w:szCs w:val="22"/>
          <w:lang w:val="de-DE"/>
        </w:rPr>
        <w:t xml:space="preserve">Die weiteren Entwicklungen der Corona-Pandemie sind einfach nicht vorhersehbar. Auf diese Weise bleiben wir extrem flexibel. </w:t>
      </w:r>
      <w:r w:rsidR="00344385">
        <w:rPr>
          <w:rFonts w:ascii="Arial" w:hAnsi="Arial" w:cs="Arial"/>
          <w:bCs/>
          <w:sz w:val="22"/>
          <w:szCs w:val="22"/>
          <w:lang w:val="de-DE"/>
        </w:rPr>
        <w:t xml:space="preserve">Das </w:t>
      </w:r>
      <w:r w:rsidR="009D2238">
        <w:rPr>
          <w:rFonts w:ascii="Arial" w:hAnsi="Arial" w:cs="Arial"/>
          <w:bCs/>
          <w:sz w:val="22"/>
          <w:szCs w:val="22"/>
          <w:lang w:val="de-DE"/>
        </w:rPr>
        <w:t>würden wir ohne</w:t>
      </w:r>
      <w:r w:rsidR="00D63BFB">
        <w:rPr>
          <w:rFonts w:ascii="Arial" w:hAnsi="Arial" w:cs="Arial"/>
          <w:bCs/>
          <w:sz w:val="22"/>
          <w:szCs w:val="22"/>
          <w:lang w:val="de-DE"/>
        </w:rPr>
        <w:t xml:space="preserve"> </w:t>
      </w:r>
      <w:r w:rsidR="00344385">
        <w:rPr>
          <w:rFonts w:ascii="Arial" w:hAnsi="Arial" w:cs="Arial"/>
          <w:bCs/>
          <w:sz w:val="22"/>
          <w:szCs w:val="22"/>
          <w:lang w:val="de-DE"/>
        </w:rPr>
        <w:t xml:space="preserve">unser Lebensarbeitszeitmodell </w:t>
      </w:r>
      <w:proofErr w:type="spellStart"/>
      <w:r w:rsidR="00D63BFB">
        <w:rPr>
          <w:rFonts w:ascii="Arial" w:hAnsi="Arial" w:cs="Arial"/>
          <w:bCs/>
          <w:sz w:val="22"/>
          <w:szCs w:val="22"/>
          <w:lang w:val="de-DE"/>
        </w:rPr>
        <w:t>zeitWERT</w:t>
      </w:r>
      <w:proofErr w:type="spellEnd"/>
      <w:r w:rsidR="00D63BFB">
        <w:rPr>
          <w:rFonts w:ascii="Arial" w:hAnsi="Arial" w:cs="Arial"/>
          <w:bCs/>
          <w:sz w:val="22"/>
          <w:szCs w:val="22"/>
          <w:lang w:val="de-DE"/>
        </w:rPr>
        <w:t xml:space="preserve"> </w:t>
      </w:r>
      <w:r w:rsidR="009D2238">
        <w:rPr>
          <w:rFonts w:ascii="Arial" w:hAnsi="Arial" w:cs="Arial"/>
          <w:bCs/>
          <w:sz w:val="22"/>
          <w:szCs w:val="22"/>
          <w:lang w:val="de-DE"/>
        </w:rPr>
        <w:t>nicht schaffen</w:t>
      </w:r>
      <w:r w:rsidR="00344385">
        <w:rPr>
          <w:rFonts w:ascii="Arial" w:hAnsi="Arial" w:cs="Arial"/>
          <w:bCs/>
          <w:sz w:val="22"/>
          <w:szCs w:val="22"/>
          <w:lang w:val="de-DE"/>
        </w:rPr>
        <w:t>.“</w:t>
      </w:r>
    </w:p>
    <w:p w:rsidR="008C0B2B" w:rsidRDefault="008C0B2B" w:rsidP="00290A9B">
      <w:pPr>
        <w:pStyle w:val="Textkrper"/>
        <w:spacing w:line="300" w:lineRule="atLeast"/>
        <w:ind w:right="16"/>
        <w:rPr>
          <w:rFonts w:ascii="Arial" w:hAnsi="Arial" w:cs="Arial"/>
          <w:bCs/>
          <w:sz w:val="22"/>
          <w:szCs w:val="22"/>
          <w:lang w:val="de-DE"/>
        </w:rPr>
      </w:pPr>
    </w:p>
    <w:p w:rsidR="00790B75" w:rsidRDefault="00535591" w:rsidP="00290A9B">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Für Harald Röder zeigt das Beispiel der St. Elisabeth-Stiftung, wie Arbeitgeber wie Arbeitnehmer mit Zeitwertkonten auch und besonders in einer Krisensituation </w:t>
      </w:r>
      <w:r w:rsidR="00283071">
        <w:rPr>
          <w:rFonts w:ascii="Arial" w:hAnsi="Arial" w:cs="Arial"/>
          <w:bCs/>
          <w:sz w:val="22"/>
          <w:szCs w:val="22"/>
          <w:lang w:val="de-DE"/>
        </w:rPr>
        <w:t xml:space="preserve">ganz frei </w:t>
      </w:r>
      <w:r>
        <w:rPr>
          <w:rFonts w:ascii="Arial" w:hAnsi="Arial" w:cs="Arial"/>
          <w:bCs/>
          <w:sz w:val="22"/>
          <w:szCs w:val="22"/>
          <w:lang w:val="de-DE"/>
        </w:rPr>
        <w:t xml:space="preserve">verfahren können. „Mehr Flexibilität bei gleichzeitiger Sicherung der angesparten Guthaben ist in der Arbeitswelt </w:t>
      </w:r>
      <w:r w:rsidR="00283071">
        <w:rPr>
          <w:rFonts w:ascii="Arial" w:hAnsi="Arial" w:cs="Arial"/>
          <w:bCs/>
          <w:sz w:val="22"/>
          <w:szCs w:val="22"/>
          <w:lang w:val="de-DE"/>
        </w:rPr>
        <w:t xml:space="preserve">derzeit </w:t>
      </w:r>
      <w:r>
        <w:rPr>
          <w:rFonts w:ascii="Arial" w:hAnsi="Arial" w:cs="Arial"/>
          <w:bCs/>
          <w:sz w:val="22"/>
          <w:szCs w:val="22"/>
          <w:lang w:val="de-DE"/>
        </w:rPr>
        <w:t>nicht möglich.“ Und deshalb verstehe er auch, dass immer mehr Sozialpartner das Modell der Zeitwertguthaben zu einem festen tarifvertraglichen Bestandteil machen woll</w:t>
      </w:r>
      <w:r w:rsidR="00283071">
        <w:rPr>
          <w:rFonts w:ascii="Arial" w:hAnsi="Arial" w:cs="Arial"/>
          <w:bCs/>
          <w:sz w:val="22"/>
          <w:szCs w:val="22"/>
          <w:lang w:val="de-DE"/>
        </w:rPr>
        <w:t>t</w:t>
      </w:r>
      <w:r>
        <w:rPr>
          <w:rFonts w:ascii="Arial" w:hAnsi="Arial" w:cs="Arial"/>
          <w:bCs/>
          <w:sz w:val="22"/>
          <w:szCs w:val="22"/>
          <w:lang w:val="de-DE"/>
        </w:rPr>
        <w:t xml:space="preserve">en. </w:t>
      </w:r>
    </w:p>
    <w:p w:rsidR="00535591" w:rsidRDefault="00535591" w:rsidP="00854197">
      <w:pPr>
        <w:rPr>
          <w:rFonts w:ascii="Arial" w:hAnsi="Arial" w:cs="Arial"/>
          <w:bCs/>
          <w:i/>
          <w:color w:val="000000"/>
          <w:szCs w:val="22"/>
          <w:lang w:eastAsia="x-none"/>
        </w:rPr>
      </w:pPr>
    </w:p>
    <w:p w:rsidR="00B46F0D" w:rsidRDefault="00B46F0D" w:rsidP="00854197">
      <w:pPr>
        <w:rPr>
          <w:rFonts w:ascii="Arial" w:hAnsi="Arial" w:cs="Arial"/>
          <w:bCs/>
          <w:i/>
          <w:color w:val="000000"/>
          <w:szCs w:val="22"/>
          <w:lang w:eastAsia="x-none"/>
        </w:rPr>
      </w:pPr>
    </w:p>
    <w:p w:rsidR="00854197" w:rsidRPr="00232EE7" w:rsidRDefault="00854197" w:rsidP="00854197">
      <w:pPr>
        <w:rPr>
          <w:rFonts w:ascii="Arial" w:hAnsi="Arial" w:cs="Arial"/>
          <w:bCs/>
          <w:i/>
          <w:color w:val="000000"/>
          <w:szCs w:val="22"/>
          <w:lang w:eastAsia="x-none"/>
        </w:rPr>
      </w:pPr>
      <w:r w:rsidRPr="00232EE7">
        <w:rPr>
          <w:rFonts w:ascii="Arial" w:hAnsi="Arial" w:cs="Arial"/>
          <w:bCs/>
          <w:i/>
          <w:color w:val="000000"/>
          <w:szCs w:val="22"/>
          <w:lang w:eastAsia="x-none"/>
        </w:rPr>
        <w:t>Über DBZWK:</w:t>
      </w:r>
    </w:p>
    <w:p w:rsidR="00854197" w:rsidRPr="00232EE7" w:rsidRDefault="00854197" w:rsidP="00854197">
      <w:pPr>
        <w:rPr>
          <w:rFonts w:ascii="Arial" w:hAnsi="Arial" w:cs="Arial"/>
          <w:bCs/>
          <w:i/>
          <w:color w:val="000000"/>
          <w:szCs w:val="22"/>
          <w:lang w:eastAsia="x-none"/>
        </w:rPr>
      </w:pPr>
    </w:p>
    <w:p w:rsidR="00854197" w:rsidRPr="006B24AE" w:rsidRDefault="00854197" w:rsidP="00854197">
      <w:pPr>
        <w:rPr>
          <w:rFonts w:ascii="Arial" w:hAnsi="Arial" w:cs="Arial"/>
          <w:bCs/>
          <w:color w:val="000000"/>
          <w:szCs w:val="22"/>
          <w:lang w:eastAsia="x-none"/>
        </w:rPr>
      </w:pPr>
      <w:r w:rsidRPr="00232EE7">
        <w:rPr>
          <w:rFonts w:ascii="Arial" w:hAnsi="Arial" w:cs="Arial"/>
          <w:bCs/>
          <w:i/>
          <w:color w:val="000000"/>
          <w:szCs w:val="22"/>
          <w:lang w:eastAsia="x-none"/>
        </w:rPr>
        <w:t>Die Deutsche Beratungsgesellschaft für Zeitwertkonten und Lebensarbeitszeitmodelle (DBZWK) mit Sitz i</w:t>
      </w:r>
      <w:r>
        <w:rPr>
          <w:rFonts w:ascii="Arial" w:hAnsi="Arial" w:cs="Arial"/>
          <w:bCs/>
          <w:i/>
          <w:color w:val="000000"/>
          <w:szCs w:val="22"/>
          <w:lang w:eastAsia="x-none"/>
        </w:rPr>
        <w:t>n</w:t>
      </w:r>
      <w:r w:rsidRPr="00232EE7">
        <w:rPr>
          <w:rFonts w:ascii="Arial" w:hAnsi="Arial" w:cs="Arial"/>
          <w:bCs/>
          <w:i/>
          <w:color w:val="000000"/>
          <w:szCs w:val="22"/>
          <w:lang w:eastAsia="x-none"/>
        </w:rPr>
        <w:t xml:space="preserve"> Lorch</w:t>
      </w:r>
      <w:r>
        <w:rPr>
          <w:rFonts w:ascii="Arial" w:hAnsi="Arial" w:cs="Arial"/>
          <w:bCs/>
          <w:i/>
          <w:color w:val="000000"/>
          <w:szCs w:val="22"/>
          <w:lang w:eastAsia="x-none"/>
        </w:rPr>
        <w:t>/Württemberg</w:t>
      </w:r>
      <w:r w:rsidRPr="00232EE7">
        <w:rPr>
          <w:rFonts w:ascii="Arial" w:hAnsi="Arial" w:cs="Arial"/>
          <w:bCs/>
          <w:i/>
          <w:color w:val="000000"/>
          <w:szCs w:val="22"/>
          <w:lang w:eastAsia="x-none"/>
        </w:rPr>
        <w:t xml:space="preserve"> konzipiert, integriert und verwaltet Zeitwertkontenmodelle für Unternehmen jeder Art. Hierzu gehören Mittelständler aus Industrie und Wirtschaft, Banken sowie soziale Einrichtungen. Als einzige Beratungsgesellschaft begleitet die DBZWK den kompletten Prozess, der maßgeschneiderte Wertkontenmodelle zum Erfolg für Mitarbeiter und Unternehmen macht. </w:t>
      </w:r>
      <w:hyperlink r:id="rId8" w:history="1">
        <w:r w:rsidRPr="007D3030">
          <w:rPr>
            <w:rStyle w:val="Hyperlink"/>
            <w:rFonts w:ascii="Arial" w:hAnsi="Arial" w:cs="Arial"/>
            <w:bCs/>
            <w:szCs w:val="22"/>
            <w:lang w:eastAsia="x-none"/>
          </w:rPr>
          <w:t>www.dbzwk.de</w:t>
        </w:r>
      </w:hyperlink>
    </w:p>
    <w:p w:rsidR="001E22C8" w:rsidRDefault="001E22C8">
      <w:pPr>
        <w:overflowPunct/>
        <w:autoSpaceDE/>
        <w:autoSpaceDN/>
        <w:adjustRightInd/>
        <w:spacing w:line="240" w:lineRule="auto"/>
        <w:textAlignment w:val="auto"/>
        <w:rPr>
          <w:rFonts w:ascii="Arial" w:hAnsi="Arial" w:cs="Arial"/>
          <w:bCs/>
          <w:szCs w:val="22"/>
          <w:lang w:eastAsia="x-none"/>
        </w:rPr>
      </w:pPr>
      <w:r>
        <w:rPr>
          <w:rFonts w:ascii="Arial" w:hAnsi="Arial" w:cs="Arial"/>
          <w:bCs/>
          <w:szCs w:val="22"/>
        </w:rPr>
        <w:br w:type="page"/>
      </w:r>
    </w:p>
    <w:p w:rsidR="00840897" w:rsidRDefault="00840897" w:rsidP="00290A9B">
      <w:pPr>
        <w:pStyle w:val="Textkrper"/>
        <w:spacing w:line="300" w:lineRule="atLeast"/>
        <w:ind w:right="16"/>
        <w:rPr>
          <w:rFonts w:ascii="Arial" w:hAnsi="Arial" w:cs="Arial"/>
          <w:bCs/>
          <w:sz w:val="22"/>
          <w:szCs w:val="22"/>
          <w:lang w:val="de-DE"/>
        </w:rPr>
      </w:pPr>
    </w:p>
    <w:p w:rsidR="00A46136" w:rsidRDefault="00854197" w:rsidP="00854197">
      <w:pPr>
        <w:pStyle w:val="Textkrper"/>
        <w:spacing w:line="300" w:lineRule="atLeast"/>
        <w:ind w:right="16"/>
        <w:rPr>
          <w:rFonts w:ascii="Arial" w:hAnsi="Arial" w:cs="Arial"/>
          <w:bCs/>
          <w:i/>
          <w:sz w:val="22"/>
          <w:szCs w:val="22"/>
          <w:lang w:val="de-DE"/>
        </w:rPr>
      </w:pPr>
      <w:r>
        <w:rPr>
          <w:rFonts w:ascii="Arial" w:hAnsi="Arial" w:cs="Arial"/>
          <w:bCs/>
          <w:noProof/>
          <w:sz w:val="22"/>
          <w:szCs w:val="22"/>
          <w:lang w:val="de-DE" w:eastAsia="de-DE"/>
        </w:rPr>
        <w:drawing>
          <wp:inline distT="0" distB="0" distL="0" distR="0" wp14:anchorId="5B70F94D" wp14:editId="1818F80F">
            <wp:extent cx="1656000" cy="2039952"/>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20-02-20 um 17.17.46.png"/>
                    <pic:cNvPicPr/>
                  </pic:nvPicPr>
                  <pic:blipFill>
                    <a:blip r:embed="rId9"/>
                    <a:stretch>
                      <a:fillRect/>
                    </a:stretch>
                  </pic:blipFill>
                  <pic:spPr>
                    <a:xfrm>
                      <a:off x="0" y="0"/>
                      <a:ext cx="1656000" cy="2039952"/>
                    </a:xfrm>
                    <a:prstGeom prst="rect">
                      <a:avLst/>
                    </a:prstGeom>
                  </pic:spPr>
                </pic:pic>
              </a:graphicData>
            </a:graphic>
          </wp:inline>
        </w:drawing>
      </w:r>
    </w:p>
    <w:p w:rsidR="00854197" w:rsidRDefault="00854197" w:rsidP="00854197">
      <w:pPr>
        <w:pStyle w:val="Textkrper"/>
        <w:spacing w:line="300" w:lineRule="atLeast"/>
        <w:ind w:right="16"/>
        <w:rPr>
          <w:rFonts w:ascii="Arial" w:hAnsi="Arial" w:cs="Arial"/>
          <w:bCs/>
          <w:i/>
          <w:sz w:val="22"/>
          <w:szCs w:val="22"/>
          <w:lang w:val="de-DE"/>
        </w:rPr>
      </w:pPr>
      <w:r w:rsidRPr="00242E7B">
        <w:rPr>
          <w:rFonts w:ascii="Arial" w:hAnsi="Arial" w:cs="Arial"/>
          <w:bCs/>
          <w:i/>
          <w:sz w:val="22"/>
          <w:szCs w:val="22"/>
          <w:lang w:val="de-DE"/>
        </w:rPr>
        <w:t xml:space="preserve">Bildtext zu Bild 1: </w:t>
      </w:r>
    </w:p>
    <w:p w:rsidR="00854197" w:rsidRDefault="00C11FFF" w:rsidP="00840897">
      <w:pPr>
        <w:pStyle w:val="MittleresRaster21"/>
        <w:spacing w:line="300" w:lineRule="atLeast"/>
        <w:rPr>
          <w:rFonts w:ascii="Arial" w:hAnsi="Arial" w:cs="Arial"/>
          <w:i/>
        </w:rPr>
      </w:pPr>
      <w:r>
        <w:rPr>
          <w:rFonts w:ascii="Arial" w:hAnsi="Arial" w:cs="Arial"/>
          <w:i/>
        </w:rPr>
        <w:t xml:space="preserve">Für </w:t>
      </w:r>
      <w:r w:rsidR="00854197">
        <w:rPr>
          <w:rFonts w:ascii="Arial" w:hAnsi="Arial" w:cs="Arial"/>
          <w:i/>
        </w:rPr>
        <w:t>Harald Röder, Geschäftsführer der DBZWK mit Sitz in Lorch</w:t>
      </w:r>
      <w:r>
        <w:rPr>
          <w:rFonts w:ascii="Arial" w:hAnsi="Arial" w:cs="Arial"/>
          <w:i/>
        </w:rPr>
        <w:t>, sind Zeitwertkonten der Schlüssel für mehr Flexibilität – auch un</w:t>
      </w:r>
      <w:r w:rsidR="008C0B2B">
        <w:rPr>
          <w:rFonts w:ascii="Arial" w:hAnsi="Arial" w:cs="Arial"/>
          <w:i/>
        </w:rPr>
        <w:t>d</w:t>
      </w:r>
      <w:r>
        <w:rPr>
          <w:rFonts w:ascii="Arial" w:hAnsi="Arial" w:cs="Arial"/>
          <w:i/>
        </w:rPr>
        <w:t xml:space="preserve"> besonders in Krisenzeiten. „Damit erhalten sich Mitarbeitende ihre Gestaltungshoheit über ihre Lebensarbeitszeit.“ </w:t>
      </w:r>
    </w:p>
    <w:p w:rsidR="001E22C8" w:rsidRDefault="001E22C8" w:rsidP="00840897">
      <w:pPr>
        <w:pStyle w:val="MittleresRaster21"/>
        <w:spacing w:line="300" w:lineRule="atLeast"/>
        <w:rPr>
          <w:rFonts w:ascii="Arial" w:hAnsi="Arial" w:cs="Arial"/>
          <w:i/>
        </w:rPr>
      </w:pPr>
    </w:p>
    <w:p w:rsidR="004C59D7" w:rsidRDefault="004C59D7" w:rsidP="00A04312">
      <w:pPr>
        <w:pStyle w:val="Textkrper"/>
        <w:spacing w:line="300" w:lineRule="atLeast"/>
        <w:ind w:right="16"/>
        <w:rPr>
          <w:rFonts w:ascii="Arial" w:hAnsi="Arial" w:cs="Arial"/>
          <w:bCs/>
          <w:i/>
          <w:sz w:val="22"/>
          <w:szCs w:val="22"/>
          <w:lang w:val="de-DE"/>
        </w:rPr>
      </w:pPr>
    </w:p>
    <w:p w:rsidR="00BC474F" w:rsidRDefault="00BC474F" w:rsidP="00A04312">
      <w:pPr>
        <w:pStyle w:val="Textkrper"/>
        <w:spacing w:line="300" w:lineRule="atLeast"/>
        <w:ind w:right="16"/>
        <w:rPr>
          <w:rFonts w:ascii="Arial" w:hAnsi="Arial" w:cs="Arial"/>
          <w:bCs/>
          <w:i/>
          <w:sz w:val="22"/>
          <w:szCs w:val="22"/>
          <w:lang w:val="de-DE"/>
        </w:rPr>
      </w:pPr>
    </w:p>
    <w:p w:rsidR="001E22C8" w:rsidRDefault="001E22C8" w:rsidP="00A04312">
      <w:pPr>
        <w:pStyle w:val="Textkrper"/>
        <w:spacing w:line="300" w:lineRule="atLeast"/>
        <w:ind w:right="16"/>
        <w:rPr>
          <w:rFonts w:ascii="Arial" w:hAnsi="Arial" w:cs="Arial"/>
          <w:bCs/>
          <w:i/>
          <w:sz w:val="22"/>
          <w:szCs w:val="22"/>
          <w:lang w:val="de-DE"/>
        </w:rPr>
      </w:pPr>
      <w:r>
        <w:rPr>
          <w:noProof/>
          <w:szCs w:val="24"/>
        </w:rPr>
        <w:drawing>
          <wp:inline distT="0" distB="0" distL="0" distR="0" wp14:anchorId="1022E08E" wp14:editId="250D675A">
            <wp:extent cx="3876205" cy="158918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ter_homeoffice.png"/>
                    <pic:cNvPicPr/>
                  </pic:nvPicPr>
                  <pic:blipFill>
                    <a:blip r:embed="rId10"/>
                    <a:stretch>
                      <a:fillRect/>
                    </a:stretch>
                  </pic:blipFill>
                  <pic:spPr>
                    <a:xfrm>
                      <a:off x="0" y="0"/>
                      <a:ext cx="3899751" cy="1598840"/>
                    </a:xfrm>
                    <a:prstGeom prst="rect">
                      <a:avLst/>
                    </a:prstGeom>
                  </pic:spPr>
                </pic:pic>
              </a:graphicData>
            </a:graphic>
          </wp:inline>
        </w:drawing>
      </w:r>
    </w:p>
    <w:p w:rsidR="001E22C8" w:rsidRDefault="001E22C8" w:rsidP="00A04312">
      <w:pPr>
        <w:pStyle w:val="Textkrper"/>
        <w:spacing w:line="300" w:lineRule="atLeast"/>
        <w:ind w:right="16"/>
        <w:rPr>
          <w:rFonts w:ascii="Arial" w:hAnsi="Arial" w:cs="Arial"/>
          <w:bCs/>
          <w:i/>
          <w:sz w:val="22"/>
          <w:szCs w:val="22"/>
          <w:lang w:val="de-DE"/>
        </w:rPr>
      </w:pPr>
    </w:p>
    <w:p w:rsidR="001E22C8" w:rsidRDefault="001E22C8" w:rsidP="00A04312">
      <w:pPr>
        <w:pStyle w:val="Textkrper"/>
        <w:spacing w:line="300" w:lineRule="atLeast"/>
        <w:ind w:right="16"/>
        <w:rPr>
          <w:rFonts w:ascii="Arial" w:hAnsi="Arial" w:cs="Arial"/>
          <w:bCs/>
          <w:i/>
          <w:sz w:val="22"/>
          <w:szCs w:val="22"/>
          <w:lang w:val="de-DE"/>
        </w:rPr>
      </w:pPr>
    </w:p>
    <w:p w:rsidR="001E22C8" w:rsidRDefault="001E22C8" w:rsidP="001E22C8">
      <w:pPr>
        <w:pStyle w:val="Textkrper"/>
        <w:spacing w:line="300" w:lineRule="atLeast"/>
        <w:ind w:right="16"/>
        <w:rPr>
          <w:rFonts w:ascii="Arial" w:hAnsi="Arial" w:cs="Arial"/>
          <w:bCs/>
          <w:i/>
          <w:sz w:val="22"/>
          <w:szCs w:val="22"/>
          <w:lang w:val="de-DE"/>
        </w:rPr>
      </w:pPr>
      <w:r w:rsidRPr="00242E7B">
        <w:rPr>
          <w:rFonts w:ascii="Arial" w:hAnsi="Arial" w:cs="Arial"/>
          <w:bCs/>
          <w:i/>
          <w:sz w:val="22"/>
          <w:szCs w:val="22"/>
          <w:lang w:val="de-DE"/>
        </w:rPr>
        <w:t xml:space="preserve">Bildtext zu Bild </w:t>
      </w:r>
      <w:r>
        <w:rPr>
          <w:rFonts w:ascii="Arial" w:hAnsi="Arial" w:cs="Arial"/>
          <w:bCs/>
          <w:i/>
          <w:sz w:val="22"/>
          <w:szCs w:val="22"/>
          <w:lang w:val="de-DE"/>
        </w:rPr>
        <w:t>2</w:t>
      </w:r>
      <w:r w:rsidRPr="00242E7B">
        <w:rPr>
          <w:rFonts w:ascii="Arial" w:hAnsi="Arial" w:cs="Arial"/>
          <w:bCs/>
          <w:i/>
          <w:sz w:val="22"/>
          <w:szCs w:val="22"/>
          <w:lang w:val="de-DE"/>
        </w:rPr>
        <w:t xml:space="preserve">: </w:t>
      </w:r>
    </w:p>
    <w:p w:rsidR="001E22C8" w:rsidRDefault="001E22C8" w:rsidP="001E22C8">
      <w:pPr>
        <w:pStyle w:val="Textkrper"/>
        <w:spacing w:line="300" w:lineRule="atLeast"/>
        <w:ind w:right="16"/>
        <w:rPr>
          <w:rFonts w:ascii="Arial" w:hAnsi="Arial" w:cs="Arial"/>
          <w:bCs/>
          <w:i/>
          <w:sz w:val="22"/>
          <w:szCs w:val="22"/>
          <w:lang w:val="de-DE"/>
        </w:rPr>
      </w:pPr>
      <w:r>
        <w:rPr>
          <w:rFonts w:ascii="Arial" w:hAnsi="Arial" w:cs="Arial"/>
          <w:bCs/>
          <w:i/>
          <w:sz w:val="22"/>
          <w:szCs w:val="22"/>
          <w:lang w:val="de-DE"/>
        </w:rPr>
        <w:t>In der Corona-Krise flexibel und finanziell unabhängig bleiben – das ist mit Zeitwertkonten möglich. So können sich beispielsweise Väter für einen bestimmten Zeitraum freistellen lassen, um die Kinder zu betreuen und damit der Partnerin den Rücken für ihre Tätigkeiten im Homeoffice freizuhalten.</w:t>
      </w:r>
    </w:p>
    <w:p w:rsidR="004C59D7" w:rsidRDefault="004C59D7" w:rsidP="00A04312">
      <w:pPr>
        <w:pStyle w:val="Textkrper"/>
        <w:spacing w:line="300" w:lineRule="atLeast"/>
        <w:ind w:right="16"/>
        <w:rPr>
          <w:rFonts w:ascii="Arial" w:hAnsi="Arial" w:cs="Arial"/>
          <w:bCs/>
          <w:i/>
          <w:sz w:val="22"/>
          <w:szCs w:val="22"/>
          <w:lang w:val="de-DE"/>
        </w:rPr>
      </w:pPr>
    </w:p>
    <w:p w:rsidR="004C59D7" w:rsidRDefault="00B46F0D" w:rsidP="00A04312">
      <w:pPr>
        <w:pStyle w:val="Textkrper"/>
        <w:spacing w:line="300" w:lineRule="atLeast"/>
        <w:ind w:right="16"/>
        <w:rPr>
          <w:rFonts w:ascii="Arial" w:hAnsi="Arial" w:cs="Arial"/>
          <w:bCs/>
          <w:i/>
          <w:sz w:val="22"/>
          <w:szCs w:val="22"/>
          <w:lang w:val="de-DE"/>
        </w:rPr>
      </w:pPr>
      <w:r>
        <w:rPr>
          <w:rFonts w:ascii="Arial" w:hAnsi="Arial" w:cs="Arial"/>
          <w:bCs/>
          <w:i/>
          <w:noProof/>
          <w:sz w:val="22"/>
          <w:szCs w:val="22"/>
          <w:lang w:val="de-DE"/>
        </w:rPr>
        <w:lastRenderedPageBreak/>
        <w:drawing>
          <wp:inline distT="0" distB="0" distL="0" distR="0">
            <wp:extent cx="4680585" cy="2222500"/>
            <wp:effectExtent l="0" t="0" r="571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t Zeitwertkonten kurzfristig notwe ndige Überbrückungszeiten nehmen.jpg"/>
                    <pic:cNvPicPr/>
                  </pic:nvPicPr>
                  <pic:blipFill>
                    <a:blip r:embed="rId11"/>
                    <a:stretch>
                      <a:fillRect/>
                    </a:stretch>
                  </pic:blipFill>
                  <pic:spPr>
                    <a:xfrm>
                      <a:off x="0" y="0"/>
                      <a:ext cx="4680585" cy="2222500"/>
                    </a:xfrm>
                    <a:prstGeom prst="rect">
                      <a:avLst/>
                    </a:prstGeom>
                  </pic:spPr>
                </pic:pic>
              </a:graphicData>
            </a:graphic>
          </wp:inline>
        </w:drawing>
      </w:r>
      <w:bookmarkStart w:id="0" w:name="_GoBack"/>
      <w:bookmarkEnd w:id="0"/>
    </w:p>
    <w:p w:rsidR="004C59D7" w:rsidRDefault="004C59D7" w:rsidP="00C11FFF">
      <w:pPr>
        <w:pStyle w:val="Textkrper"/>
        <w:spacing w:line="300" w:lineRule="atLeast"/>
        <w:ind w:right="16"/>
        <w:rPr>
          <w:rFonts w:ascii="Arial" w:hAnsi="Arial" w:cs="Arial"/>
          <w:bCs/>
          <w:i/>
          <w:sz w:val="22"/>
          <w:szCs w:val="22"/>
          <w:lang w:val="de-DE"/>
        </w:rPr>
      </w:pPr>
    </w:p>
    <w:p w:rsidR="00C11FFF" w:rsidRDefault="00C11FFF" w:rsidP="00B73729">
      <w:pPr>
        <w:pStyle w:val="Textkrper"/>
        <w:spacing w:line="300" w:lineRule="atLeast"/>
        <w:ind w:right="16"/>
        <w:rPr>
          <w:rFonts w:ascii="Arial" w:hAnsi="Arial" w:cs="Arial"/>
          <w:bCs/>
          <w:i/>
          <w:sz w:val="22"/>
          <w:szCs w:val="22"/>
          <w:lang w:val="de-DE"/>
        </w:rPr>
      </w:pPr>
      <w:r w:rsidRPr="00242E7B">
        <w:rPr>
          <w:rFonts w:ascii="Arial" w:hAnsi="Arial" w:cs="Arial"/>
          <w:bCs/>
          <w:i/>
          <w:sz w:val="22"/>
          <w:szCs w:val="22"/>
          <w:lang w:val="de-DE"/>
        </w:rPr>
        <w:t xml:space="preserve">Bildtext zu Bild </w:t>
      </w:r>
      <w:r w:rsidR="001E22C8">
        <w:rPr>
          <w:rFonts w:ascii="Arial" w:hAnsi="Arial" w:cs="Arial"/>
          <w:bCs/>
          <w:i/>
          <w:sz w:val="22"/>
          <w:szCs w:val="22"/>
          <w:lang w:val="de-DE"/>
        </w:rPr>
        <w:t>3</w:t>
      </w:r>
      <w:r w:rsidRPr="00242E7B">
        <w:rPr>
          <w:rFonts w:ascii="Arial" w:hAnsi="Arial" w:cs="Arial"/>
          <w:bCs/>
          <w:i/>
          <w:sz w:val="22"/>
          <w:szCs w:val="22"/>
          <w:lang w:val="de-DE"/>
        </w:rPr>
        <w:t xml:space="preserve">: </w:t>
      </w:r>
    </w:p>
    <w:p w:rsidR="00B73729" w:rsidRPr="00B73729" w:rsidRDefault="005A2824" w:rsidP="00B73729">
      <w:pPr>
        <w:pStyle w:val="MittleresRaster21"/>
        <w:spacing w:line="300" w:lineRule="atLeast"/>
        <w:rPr>
          <w:rFonts w:ascii="Arial" w:hAnsi="Arial" w:cs="Arial"/>
          <w:bCs/>
          <w:i/>
        </w:rPr>
      </w:pPr>
      <w:r>
        <w:rPr>
          <w:rFonts w:ascii="Arial" w:hAnsi="Arial" w:cs="Arial"/>
          <w:i/>
        </w:rPr>
        <w:t>Zeitwertkonten</w:t>
      </w:r>
      <w:r w:rsidR="004C59D7">
        <w:rPr>
          <w:rFonts w:ascii="Arial" w:hAnsi="Arial" w:cs="Arial"/>
          <w:i/>
        </w:rPr>
        <w:t xml:space="preserve"> können auch für kurzfristig notwendige </w:t>
      </w:r>
      <w:r w:rsidR="00B73729">
        <w:rPr>
          <w:rFonts w:ascii="Arial" w:hAnsi="Arial" w:cs="Arial"/>
          <w:i/>
        </w:rPr>
        <w:t>Ü</w:t>
      </w:r>
      <w:r w:rsidR="004C59D7">
        <w:rPr>
          <w:rFonts w:ascii="Arial" w:hAnsi="Arial" w:cs="Arial"/>
          <w:i/>
        </w:rPr>
        <w:t>berbrückungszeiten genutzt werden – wie jetzt, in der Corona-Krise, wenn beispielsweise für vier oder mehr Wochen die Kinder zu Hause betreut werden müssen.</w:t>
      </w:r>
      <w:r>
        <w:rPr>
          <w:rFonts w:ascii="Arial" w:hAnsi="Arial" w:cs="Arial"/>
          <w:i/>
        </w:rPr>
        <w:t xml:space="preserve"> Schon mit einem monatlichen Nettolohnverzicht von 28,22 Euro </w:t>
      </w:r>
      <w:r w:rsidR="004C59D7">
        <w:rPr>
          <w:rFonts w:ascii="Arial" w:hAnsi="Arial" w:cs="Arial"/>
          <w:i/>
        </w:rPr>
        <w:t>bei</w:t>
      </w:r>
      <w:r>
        <w:rPr>
          <w:rFonts w:ascii="Arial" w:hAnsi="Arial" w:cs="Arial"/>
          <w:i/>
        </w:rPr>
        <w:t xml:space="preserve"> einem Monatseinkommen von 1.800,00 Euro brutto </w:t>
      </w:r>
      <w:r w:rsidR="004C59D7">
        <w:rPr>
          <w:rFonts w:ascii="Arial" w:hAnsi="Arial" w:cs="Arial"/>
          <w:i/>
        </w:rPr>
        <w:t xml:space="preserve">ist </w:t>
      </w:r>
      <w:r>
        <w:rPr>
          <w:rFonts w:ascii="Arial" w:hAnsi="Arial" w:cs="Arial"/>
          <w:i/>
        </w:rPr>
        <w:t>nach nur drei Jahren</w:t>
      </w:r>
      <w:r w:rsidR="004C59D7">
        <w:rPr>
          <w:rFonts w:ascii="Arial" w:hAnsi="Arial" w:cs="Arial"/>
          <w:i/>
        </w:rPr>
        <w:t xml:space="preserve"> Ansparung eine </w:t>
      </w:r>
      <w:r>
        <w:rPr>
          <w:rFonts w:ascii="Arial" w:hAnsi="Arial" w:cs="Arial"/>
          <w:i/>
        </w:rPr>
        <w:t xml:space="preserve">einmonatige </w:t>
      </w:r>
      <w:r w:rsidR="004C59D7">
        <w:rPr>
          <w:rFonts w:ascii="Arial" w:hAnsi="Arial" w:cs="Arial"/>
          <w:i/>
        </w:rPr>
        <w:t>Überbrückungszeit gesichert.</w:t>
      </w:r>
      <w:r>
        <w:rPr>
          <w:rFonts w:ascii="Arial" w:hAnsi="Arial" w:cs="Arial"/>
          <w:i/>
        </w:rPr>
        <w:t xml:space="preserve"> </w:t>
      </w:r>
      <w:r w:rsidR="00D34801">
        <w:rPr>
          <w:rFonts w:ascii="Arial" w:hAnsi="Arial" w:cs="Arial"/>
          <w:i/>
        </w:rPr>
        <w:t>Wer sich nur zu 50 Prozent freistellen lässt, erhöht die Auszeitphase</w:t>
      </w:r>
      <w:r w:rsidR="00AD7BC7">
        <w:rPr>
          <w:rFonts w:ascii="Arial" w:hAnsi="Arial" w:cs="Arial"/>
          <w:i/>
        </w:rPr>
        <w:t xml:space="preserve"> bei gleichem Bruttolohn</w:t>
      </w:r>
      <w:r w:rsidR="00D34801">
        <w:rPr>
          <w:rFonts w:ascii="Arial" w:hAnsi="Arial" w:cs="Arial"/>
          <w:i/>
        </w:rPr>
        <w:t xml:space="preserve"> auf 2,1 Monate. </w:t>
      </w:r>
      <w:r w:rsidR="00B73729" w:rsidRPr="00B73729">
        <w:rPr>
          <w:rFonts w:ascii="Arial" w:hAnsi="Arial" w:cs="Arial"/>
          <w:bCs/>
          <w:i/>
        </w:rPr>
        <w:t xml:space="preserve">Bei einem Monatsbruttoverdienst von 2.500,00 Euro und einem monatlichen Nettoverzicht in den letzten fünf Jahren von 53,67 Euro könnten sogar 2,5 Monate (bei 100 Prozent Freistellung) bzw. volle fünf Monate (bei 50 Prozent Freistellung) überbrückt werden. </w:t>
      </w:r>
    </w:p>
    <w:p w:rsidR="00B46F0D" w:rsidRDefault="00B46F0D" w:rsidP="00C11FFF">
      <w:pPr>
        <w:pStyle w:val="MittleresRaster21"/>
        <w:spacing w:line="300" w:lineRule="atLeast"/>
        <w:rPr>
          <w:rFonts w:ascii="Arial" w:hAnsi="Arial" w:cs="Arial"/>
          <w:i/>
        </w:rPr>
      </w:pPr>
    </w:p>
    <w:p w:rsidR="00C11FFF" w:rsidRDefault="003B6014" w:rsidP="00A04312">
      <w:pPr>
        <w:pStyle w:val="Textkrper"/>
        <w:spacing w:line="300" w:lineRule="atLeast"/>
        <w:ind w:right="16"/>
        <w:rPr>
          <w:rFonts w:ascii="Arial" w:hAnsi="Arial" w:cs="Arial"/>
          <w:bCs/>
          <w:i/>
          <w:sz w:val="22"/>
          <w:szCs w:val="22"/>
          <w:lang w:val="de-DE"/>
        </w:rPr>
      </w:pPr>
      <w:r>
        <w:rPr>
          <w:rFonts w:ascii="Arial" w:hAnsi="Arial" w:cs="Arial"/>
          <w:bCs/>
          <w:i/>
          <w:noProof/>
          <w:sz w:val="22"/>
          <w:szCs w:val="22"/>
          <w:lang w:val="de-DE"/>
        </w:rPr>
        <w:drawing>
          <wp:inline distT="0" distB="0" distL="0" distR="0">
            <wp:extent cx="1656000" cy="1916156"/>
            <wp:effectExtent l="0" t="0" r="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20-05-06 um 15.32.09.png"/>
                    <pic:cNvPicPr/>
                  </pic:nvPicPr>
                  <pic:blipFill>
                    <a:blip r:embed="rId12"/>
                    <a:stretch>
                      <a:fillRect/>
                    </a:stretch>
                  </pic:blipFill>
                  <pic:spPr>
                    <a:xfrm>
                      <a:off x="0" y="0"/>
                      <a:ext cx="1656000" cy="1916156"/>
                    </a:xfrm>
                    <a:prstGeom prst="rect">
                      <a:avLst/>
                    </a:prstGeom>
                  </pic:spPr>
                </pic:pic>
              </a:graphicData>
            </a:graphic>
          </wp:inline>
        </w:drawing>
      </w:r>
    </w:p>
    <w:p w:rsidR="003B6014" w:rsidRDefault="003B6014" w:rsidP="00A04312">
      <w:pPr>
        <w:pStyle w:val="Textkrper"/>
        <w:spacing w:line="300" w:lineRule="atLeast"/>
        <w:ind w:right="16"/>
        <w:rPr>
          <w:rFonts w:ascii="Arial" w:hAnsi="Arial" w:cs="Arial"/>
          <w:bCs/>
          <w:i/>
          <w:sz w:val="22"/>
          <w:szCs w:val="22"/>
          <w:lang w:val="de-DE"/>
        </w:rPr>
      </w:pPr>
    </w:p>
    <w:p w:rsidR="003B6014" w:rsidRDefault="003B6014" w:rsidP="003B6014">
      <w:pPr>
        <w:pStyle w:val="Textkrper"/>
        <w:spacing w:line="300" w:lineRule="atLeast"/>
        <w:ind w:right="16"/>
        <w:rPr>
          <w:rFonts w:ascii="Arial" w:hAnsi="Arial" w:cs="Arial"/>
          <w:bCs/>
          <w:i/>
          <w:sz w:val="22"/>
          <w:szCs w:val="22"/>
          <w:lang w:val="de-DE"/>
        </w:rPr>
      </w:pPr>
      <w:r w:rsidRPr="00242E7B">
        <w:rPr>
          <w:rFonts w:ascii="Arial" w:hAnsi="Arial" w:cs="Arial"/>
          <w:bCs/>
          <w:i/>
          <w:sz w:val="22"/>
          <w:szCs w:val="22"/>
          <w:lang w:val="de-DE"/>
        </w:rPr>
        <w:t xml:space="preserve">Bildtext zu Bild </w:t>
      </w:r>
      <w:r w:rsidR="001E22C8">
        <w:rPr>
          <w:rFonts w:ascii="Arial" w:hAnsi="Arial" w:cs="Arial"/>
          <w:bCs/>
          <w:i/>
          <w:sz w:val="22"/>
          <w:szCs w:val="22"/>
          <w:lang w:val="de-DE"/>
        </w:rPr>
        <w:t>4</w:t>
      </w:r>
      <w:r w:rsidRPr="00242E7B">
        <w:rPr>
          <w:rFonts w:ascii="Arial" w:hAnsi="Arial" w:cs="Arial"/>
          <w:bCs/>
          <w:i/>
          <w:sz w:val="22"/>
          <w:szCs w:val="22"/>
          <w:lang w:val="de-DE"/>
        </w:rPr>
        <w:t xml:space="preserve">: </w:t>
      </w:r>
    </w:p>
    <w:p w:rsidR="003B6014" w:rsidRDefault="007F565B" w:rsidP="007F565B">
      <w:pPr>
        <w:pStyle w:val="Textkrper"/>
        <w:spacing w:line="300" w:lineRule="atLeast"/>
        <w:ind w:right="16"/>
        <w:rPr>
          <w:rFonts w:ascii="Arial" w:hAnsi="Arial" w:cs="Arial"/>
          <w:bCs/>
          <w:i/>
          <w:sz w:val="22"/>
          <w:szCs w:val="22"/>
          <w:lang w:val="de-DE"/>
        </w:rPr>
      </w:pPr>
      <w:r w:rsidRPr="007F565B">
        <w:rPr>
          <w:rFonts w:ascii="Arial" w:hAnsi="Arial" w:cs="Arial"/>
          <w:bCs/>
          <w:i/>
          <w:sz w:val="22"/>
          <w:szCs w:val="22"/>
          <w:lang w:val="de-DE"/>
        </w:rPr>
        <w:t xml:space="preserve">Die Personalleiterin der </w:t>
      </w:r>
      <w:r>
        <w:rPr>
          <w:rFonts w:ascii="Arial" w:hAnsi="Arial" w:cs="Arial"/>
          <w:bCs/>
          <w:i/>
          <w:sz w:val="22"/>
          <w:szCs w:val="22"/>
          <w:lang w:val="de-DE"/>
        </w:rPr>
        <w:t>St. Elisabeth-</w:t>
      </w:r>
      <w:r w:rsidRPr="007F565B">
        <w:rPr>
          <w:rFonts w:ascii="Arial" w:hAnsi="Arial" w:cs="Arial"/>
          <w:bCs/>
          <w:i/>
          <w:sz w:val="22"/>
          <w:szCs w:val="22"/>
          <w:lang w:val="de-DE"/>
        </w:rPr>
        <w:t xml:space="preserve">Stiftung, Nicole Rapp, konnte </w:t>
      </w:r>
      <w:r>
        <w:rPr>
          <w:rFonts w:ascii="Arial" w:hAnsi="Arial" w:cs="Arial"/>
          <w:bCs/>
          <w:i/>
          <w:sz w:val="22"/>
          <w:szCs w:val="22"/>
          <w:lang w:val="de-DE"/>
        </w:rPr>
        <w:t>mit ihrem Zeitwertkonto ein</w:t>
      </w:r>
      <w:r w:rsidR="008E66BF">
        <w:rPr>
          <w:rFonts w:ascii="Arial" w:hAnsi="Arial" w:cs="Arial"/>
          <w:bCs/>
          <w:i/>
          <w:sz w:val="22"/>
          <w:szCs w:val="22"/>
          <w:lang w:val="de-DE"/>
        </w:rPr>
        <w:t>e</w:t>
      </w:r>
      <w:r>
        <w:rPr>
          <w:rFonts w:ascii="Arial" w:hAnsi="Arial" w:cs="Arial"/>
          <w:bCs/>
          <w:i/>
          <w:sz w:val="22"/>
          <w:szCs w:val="22"/>
          <w:lang w:val="de-DE"/>
        </w:rPr>
        <w:t xml:space="preserve"> wegen der Corona-Krise nicht stattgefundene </w:t>
      </w:r>
      <w:r w:rsidRPr="007F565B">
        <w:rPr>
          <w:rFonts w:ascii="Arial" w:hAnsi="Arial" w:cs="Arial"/>
          <w:bCs/>
          <w:i/>
          <w:sz w:val="22"/>
          <w:szCs w:val="22"/>
          <w:lang w:val="de-DE"/>
        </w:rPr>
        <w:t>Qualifizierungsmaßnahme</w:t>
      </w:r>
      <w:r>
        <w:rPr>
          <w:rFonts w:ascii="Arial" w:hAnsi="Arial" w:cs="Arial"/>
          <w:bCs/>
          <w:i/>
          <w:sz w:val="22"/>
          <w:szCs w:val="22"/>
          <w:lang w:val="de-DE"/>
        </w:rPr>
        <w:t xml:space="preserve"> und die damit verbundene</w:t>
      </w:r>
      <w:r w:rsidRPr="007F565B">
        <w:rPr>
          <w:rFonts w:ascii="Arial" w:hAnsi="Arial" w:cs="Arial"/>
          <w:bCs/>
          <w:i/>
          <w:sz w:val="22"/>
          <w:szCs w:val="22"/>
          <w:lang w:val="de-DE"/>
        </w:rPr>
        <w:t xml:space="preserve"> </w:t>
      </w:r>
      <w:r>
        <w:rPr>
          <w:rFonts w:ascii="Arial" w:hAnsi="Arial" w:cs="Arial"/>
          <w:bCs/>
          <w:i/>
          <w:sz w:val="22"/>
          <w:szCs w:val="22"/>
          <w:lang w:val="de-DE"/>
        </w:rPr>
        <w:t>Arbeitszeitr</w:t>
      </w:r>
      <w:r w:rsidRPr="007F565B">
        <w:rPr>
          <w:rFonts w:ascii="Arial" w:hAnsi="Arial" w:cs="Arial"/>
          <w:bCs/>
          <w:i/>
          <w:sz w:val="22"/>
          <w:szCs w:val="22"/>
          <w:lang w:val="de-DE"/>
        </w:rPr>
        <w:t xml:space="preserve">eduzierung ganz </w:t>
      </w:r>
      <w:r>
        <w:rPr>
          <w:rFonts w:ascii="Arial" w:hAnsi="Arial" w:cs="Arial"/>
          <w:bCs/>
          <w:i/>
          <w:sz w:val="22"/>
          <w:szCs w:val="22"/>
          <w:lang w:val="de-DE"/>
        </w:rPr>
        <w:t>einfach</w:t>
      </w:r>
      <w:r w:rsidRPr="007F565B">
        <w:rPr>
          <w:rFonts w:ascii="Arial" w:hAnsi="Arial" w:cs="Arial"/>
          <w:bCs/>
          <w:i/>
          <w:sz w:val="22"/>
          <w:szCs w:val="22"/>
          <w:lang w:val="de-DE"/>
        </w:rPr>
        <w:t xml:space="preserve"> ausgleichen</w:t>
      </w:r>
      <w:r>
        <w:rPr>
          <w:rFonts w:ascii="Arial" w:hAnsi="Arial" w:cs="Arial"/>
          <w:bCs/>
          <w:i/>
          <w:sz w:val="22"/>
          <w:szCs w:val="22"/>
          <w:lang w:val="de-DE"/>
        </w:rPr>
        <w:t>.</w:t>
      </w:r>
    </w:p>
    <w:p w:rsidR="00A46136" w:rsidRPr="00A46136" w:rsidRDefault="00A46136" w:rsidP="00A46136">
      <w:pPr>
        <w:overflowPunct/>
        <w:autoSpaceDE/>
        <w:autoSpaceDN/>
        <w:adjustRightInd/>
        <w:spacing w:line="240" w:lineRule="auto"/>
        <w:textAlignment w:val="auto"/>
        <w:rPr>
          <w:rFonts w:ascii="Times New Roman" w:hAnsi="Times New Roman"/>
          <w:sz w:val="24"/>
          <w:szCs w:val="24"/>
        </w:rPr>
      </w:pPr>
    </w:p>
    <w:sectPr w:rsidR="00A46136" w:rsidRPr="00A46136" w:rsidSect="0098768F">
      <w:headerReference w:type="default" r:id="rId13"/>
      <w:footerReference w:type="default" r:id="rId14"/>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1F66" w:rsidRDefault="00201F66">
      <w:r>
        <w:separator/>
      </w:r>
    </w:p>
  </w:endnote>
  <w:endnote w:type="continuationSeparator" w:id="0">
    <w:p w:rsidR="00201F66" w:rsidRDefault="00201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utiger 45 Light">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45">
    <w:altName w:val="Calibri"/>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ACFF" w:usb2="00000009" w:usb3="00000000" w:csb0="000001FF" w:csb1="00000000"/>
  </w:font>
  <w:font w:name="Helvetica Oblique">
    <w:panose1 w:val="00000000000000000000"/>
    <w:charset w:val="00"/>
    <w:family w:val="auto"/>
    <w:pitch w:val="variable"/>
    <w:sig w:usb0="8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43E" w:rsidRDefault="008850E9">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simplePos x="0" y="0"/>
          <wp:positionH relativeFrom="column">
            <wp:posOffset>27305</wp:posOffset>
          </wp:positionH>
          <wp:positionV relativeFrom="paragraph">
            <wp:posOffset>94615</wp:posOffset>
          </wp:positionV>
          <wp:extent cx="5334000" cy="264795"/>
          <wp:effectExtent l="0" t="0" r="0" b="0"/>
          <wp:wrapNone/>
          <wp:docPr id="15" name="Bild 15"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simplePos x="0" y="0"/>
              <wp:positionH relativeFrom="column">
                <wp:posOffset>5285105</wp:posOffset>
              </wp:positionH>
              <wp:positionV relativeFrom="paragraph">
                <wp:posOffset>170815</wp:posOffset>
              </wp:positionV>
              <wp:extent cx="649605" cy="304800"/>
              <wp:effectExtent l="0" t="0" r="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" filled="f" stroked="f" strokeweight="0">
              <v:path arrowok="t"/>
              <v:textbox inset="0,0,0,0">
                <w:txbxContent>
                  <w:p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1F66" w:rsidRDefault="00201F66">
      <w:r>
        <w:separator/>
      </w:r>
    </w:p>
  </w:footnote>
  <w:footnote w:type="continuationSeparator" w:id="0">
    <w:p w:rsidR="00201F66" w:rsidRDefault="00201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43E" w:rsidRPr="0079270C" w:rsidRDefault="008850E9" w:rsidP="00290A9B">
    <w:pPr>
      <w:pStyle w:val="Kopfzeile"/>
      <w:jc w:val="center"/>
      <w:rPr>
        <w:rFonts w:ascii="Frutiger 45 Light" w:hAnsi="Frutiger 45 Light"/>
        <w:b/>
        <w:sz w:val="32"/>
        <w:szCs w:val="32"/>
      </w:rPr>
    </w:pPr>
    <w:r>
      <w:rPr>
        <w:rFonts w:ascii="Helvetica Oblique" w:hAnsi="Helvetica Oblique" w:cs="Helvetica Oblique"/>
        <w:noProof/>
        <w:sz w:val="24"/>
        <w:szCs w:val="24"/>
      </w:rPr>
      <w:drawing>
        <wp:inline distT="0" distB="0" distL="0" distR="0">
          <wp:extent cx="3458210" cy="53594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8210" cy="535940"/>
                  </a:xfrm>
                  <a:prstGeom prst="rect">
                    <a:avLst/>
                  </a:prstGeom>
                  <a:noFill/>
                  <a:ln>
                    <a:noFill/>
                  </a:ln>
                </pic:spPr>
              </pic:pic>
            </a:graphicData>
          </a:graphic>
        </wp:inline>
      </w:drawing>
    </w:r>
  </w:p>
  <w:p w:rsidR="0023643E" w:rsidRPr="0079270C" w:rsidRDefault="0023643E">
    <w:pPr>
      <w:pStyle w:val="Kopfzeile"/>
      <w:rPr>
        <w:rFonts w:ascii="Frutiger 45 Light" w:hAnsi="Frutiger 45 Light"/>
        <w:b/>
      </w:rPr>
    </w:pPr>
  </w:p>
  <w:p w:rsidR="0023643E" w:rsidRDefault="0023643E"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C668F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7"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5"/>
  </w:num>
  <w:num w:numId="4">
    <w:abstractNumId w:val="10"/>
  </w:num>
  <w:num w:numId="5">
    <w:abstractNumId w:val="4"/>
  </w:num>
  <w:num w:numId="6">
    <w:abstractNumId w:val="8"/>
  </w:num>
  <w:num w:numId="7">
    <w:abstractNumId w:val="7"/>
  </w:num>
  <w:num w:numId="8">
    <w:abstractNumId w:val="9"/>
  </w:num>
  <w:num w:numId="9">
    <w:abstractNumId w:val="1"/>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embedSystemFonts/>
  <w:proofState w:spelling="clean" w:grammar="clean"/>
  <w:attachedTemplate r:id="rId1"/>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44C"/>
    <w:rsid w:val="000047B8"/>
    <w:rsid w:val="00011A25"/>
    <w:rsid w:val="00013B13"/>
    <w:rsid w:val="0001419B"/>
    <w:rsid w:val="00017956"/>
    <w:rsid w:val="00035D5B"/>
    <w:rsid w:val="0003662D"/>
    <w:rsid w:val="000418A2"/>
    <w:rsid w:val="00045171"/>
    <w:rsid w:val="0004695F"/>
    <w:rsid w:val="000506DE"/>
    <w:rsid w:val="0006222A"/>
    <w:rsid w:val="00062537"/>
    <w:rsid w:val="00064791"/>
    <w:rsid w:val="000710D0"/>
    <w:rsid w:val="000730D1"/>
    <w:rsid w:val="00080E32"/>
    <w:rsid w:val="00082DD2"/>
    <w:rsid w:val="00086640"/>
    <w:rsid w:val="00091C4B"/>
    <w:rsid w:val="00096065"/>
    <w:rsid w:val="000A0733"/>
    <w:rsid w:val="000A2FAD"/>
    <w:rsid w:val="000B6AA4"/>
    <w:rsid w:val="000C3669"/>
    <w:rsid w:val="000C441E"/>
    <w:rsid w:val="000D1D99"/>
    <w:rsid w:val="000E75B6"/>
    <w:rsid w:val="000F2118"/>
    <w:rsid w:val="001008D4"/>
    <w:rsid w:val="00101B26"/>
    <w:rsid w:val="00116EFE"/>
    <w:rsid w:val="001278EC"/>
    <w:rsid w:val="0013057C"/>
    <w:rsid w:val="00133469"/>
    <w:rsid w:val="00141911"/>
    <w:rsid w:val="0016561D"/>
    <w:rsid w:val="001667B3"/>
    <w:rsid w:val="00171312"/>
    <w:rsid w:val="00195FB5"/>
    <w:rsid w:val="001A48FC"/>
    <w:rsid w:val="001A79E7"/>
    <w:rsid w:val="001B0BEB"/>
    <w:rsid w:val="001C4BC1"/>
    <w:rsid w:val="001E1D34"/>
    <w:rsid w:val="001E22C8"/>
    <w:rsid w:val="001E44FE"/>
    <w:rsid w:val="001E62B4"/>
    <w:rsid w:val="001E704B"/>
    <w:rsid w:val="001F6E77"/>
    <w:rsid w:val="001F7FFA"/>
    <w:rsid w:val="00201F66"/>
    <w:rsid w:val="00204ED8"/>
    <w:rsid w:val="00205FF0"/>
    <w:rsid w:val="00221916"/>
    <w:rsid w:val="002230C7"/>
    <w:rsid w:val="00223799"/>
    <w:rsid w:val="0023643E"/>
    <w:rsid w:val="00237473"/>
    <w:rsid w:val="00242E7B"/>
    <w:rsid w:val="00243D90"/>
    <w:rsid w:val="002454D3"/>
    <w:rsid w:val="002465B7"/>
    <w:rsid w:val="002554B7"/>
    <w:rsid w:val="002562EC"/>
    <w:rsid w:val="00265974"/>
    <w:rsid w:val="00271AAB"/>
    <w:rsid w:val="0027381D"/>
    <w:rsid w:val="00283071"/>
    <w:rsid w:val="00290A9B"/>
    <w:rsid w:val="0029319E"/>
    <w:rsid w:val="00295980"/>
    <w:rsid w:val="002A45FE"/>
    <w:rsid w:val="002A7B90"/>
    <w:rsid w:val="002B4E98"/>
    <w:rsid w:val="002C05B2"/>
    <w:rsid w:val="002C5BF5"/>
    <w:rsid w:val="002C626A"/>
    <w:rsid w:val="002C67FB"/>
    <w:rsid w:val="002C7AB3"/>
    <w:rsid w:val="002D4C17"/>
    <w:rsid w:val="002E16ED"/>
    <w:rsid w:val="002E2784"/>
    <w:rsid w:val="002E5D72"/>
    <w:rsid w:val="002E66AD"/>
    <w:rsid w:val="002E7A28"/>
    <w:rsid w:val="002F7B02"/>
    <w:rsid w:val="003027B4"/>
    <w:rsid w:val="0030348A"/>
    <w:rsid w:val="003101BC"/>
    <w:rsid w:val="003106F2"/>
    <w:rsid w:val="00312176"/>
    <w:rsid w:val="00312E04"/>
    <w:rsid w:val="00320C68"/>
    <w:rsid w:val="00326228"/>
    <w:rsid w:val="0033220D"/>
    <w:rsid w:val="00334073"/>
    <w:rsid w:val="003350DE"/>
    <w:rsid w:val="00336182"/>
    <w:rsid w:val="00342D9F"/>
    <w:rsid w:val="00344385"/>
    <w:rsid w:val="00351F34"/>
    <w:rsid w:val="0035601E"/>
    <w:rsid w:val="0035706D"/>
    <w:rsid w:val="00360402"/>
    <w:rsid w:val="00375064"/>
    <w:rsid w:val="00377B84"/>
    <w:rsid w:val="00384DD9"/>
    <w:rsid w:val="003A0F74"/>
    <w:rsid w:val="003A74F4"/>
    <w:rsid w:val="003A797B"/>
    <w:rsid w:val="003B1D30"/>
    <w:rsid w:val="003B4049"/>
    <w:rsid w:val="003B6014"/>
    <w:rsid w:val="003C396C"/>
    <w:rsid w:val="003C60A0"/>
    <w:rsid w:val="003E335C"/>
    <w:rsid w:val="003E6598"/>
    <w:rsid w:val="003F162A"/>
    <w:rsid w:val="003F5E51"/>
    <w:rsid w:val="003F728D"/>
    <w:rsid w:val="0041131D"/>
    <w:rsid w:val="00414AAB"/>
    <w:rsid w:val="004231E5"/>
    <w:rsid w:val="00424366"/>
    <w:rsid w:val="004252BE"/>
    <w:rsid w:val="00425B3D"/>
    <w:rsid w:val="00426115"/>
    <w:rsid w:val="00440108"/>
    <w:rsid w:val="00443BBB"/>
    <w:rsid w:val="00446540"/>
    <w:rsid w:val="0045392B"/>
    <w:rsid w:val="00475B80"/>
    <w:rsid w:val="00482CFC"/>
    <w:rsid w:val="00484ABA"/>
    <w:rsid w:val="00485BE0"/>
    <w:rsid w:val="00486658"/>
    <w:rsid w:val="0048749A"/>
    <w:rsid w:val="00487984"/>
    <w:rsid w:val="00487F63"/>
    <w:rsid w:val="00492B69"/>
    <w:rsid w:val="00497F6E"/>
    <w:rsid w:val="004A0418"/>
    <w:rsid w:val="004A0C2D"/>
    <w:rsid w:val="004A0E52"/>
    <w:rsid w:val="004B202B"/>
    <w:rsid w:val="004C59D7"/>
    <w:rsid w:val="004D4EF6"/>
    <w:rsid w:val="004D6B63"/>
    <w:rsid w:val="004D7833"/>
    <w:rsid w:val="004E2C52"/>
    <w:rsid w:val="004E49C7"/>
    <w:rsid w:val="004F30DF"/>
    <w:rsid w:val="005012E7"/>
    <w:rsid w:val="005043FB"/>
    <w:rsid w:val="005111D6"/>
    <w:rsid w:val="0051230C"/>
    <w:rsid w:val="00520F92"/>
    <w:rsid w:val="005223D6"/>
    <w:rsid w:val="00527C89"/>
    <w:rsid w:val="00533A11"/>
    <w:rsid w:val="00535591"/>
    <w:rsid w:val="005375FF"/>
    <w:rsid w:val="00544D2D"/>
    <w:rsid w:val="00555767"/>
    <w:rsid w:val="005573E7"/>
    <w:rsid w:val="00561EBD"/>
    <w:rsid w:val="00564AB3"/>
    <w:rsid w:val="005669C3"/>
    <w:rsid w:val="00567402"/>
    <w:rsid w:val="00567E6B"/>
    <w:rsid w:val="00571918"/>
    <w:rsid w:val="00582A37"/>
    <w:rsid w:val="0058493E"/>
    <w:rsid w:val="005919B7"/>
    <w:rsid w:val="005953D1"/>
    <w:rsid w:val="005961F0"/>
    <w:rsid w:val="00596D19"/>
    <w:rsid w:val="005A09DA"/>
    <w:rsid w:val="005A2824"/>
    <w:rsid w:val="005C4D19"/>
    <w:rsid w:val="005C62EE"/>
    <w:rsid w:val="005C710D"/>
    <w:rsid w:val="005D026B"/>
    <w:rsid w:val="005D144C"/>
    <w:rsid w:val="005E25C4"/>
    <w:rsid w:val="005E526E"/>
    <w:rsid w:val="005F04C1"/>
    <w:rsid w:val="005F73E0"/>
    <w:rsid w:val="00604702"/>
    <w:rsid w:val="00607D1D"/>
    <w:rsid w:val="0061020F"/>
    <w:rsid w:val="006207AF"/>
    <w:rsid w:val="00621C6B"/>
    <w:rsid w:val="0063176F"/>
    <w:rsid w:val="00634024"/>
    <w:rsid w:val="006368E0"/>
    <w:rsid w:val="00641AB7"/>
    <w:rsid w:val="00645CF8"/>
    <w:rsid w:val="00646C23"/>
    <w:rsid w:val="0065522D"/>
    <w:rsid w:val="00675FF0"/>
    <w:rsid w:val="006765F5"/>
    <w:rsid w:val="00676C74"/>
    <w:rsid w:val="00682108"/>
    <w:rsid w:val="006916C6"/>
    <w:rsid w:val="006B41CB"/>
    <w:rsid w:val="006C3FCA"/>
    <w:rsid w:val="006C5FE6"/>
    <w:rsid w:val="006D2941"/>
    <w:rsid w:val="006D6E96"/>
    <w:rsid w:val="006E217B"/>
    <w:rsid w:val="006F0620"/>
    <w:rsid w:val="006F57A9"/>
    <w:rsid w:val="006F60C1"/>
    <w:rsid w:val="006F7F64"/>
    <w:rsid w:val="00701415"/>
    <w:rsid w:val="00714E68"/>
    <w:rsid w:val="00727CE5"/>
    <w:rsid w:val="007347E0"/>
    <w:rsid w:val="007368F3"/>
    <w:rsid w:val="00740932"/>
    <w:rsid w:val="00740BAD"/>
    <w:rsid w:val="007411B1"/>
    <w:rsid w:val="00743A1F"/>
    <w:rsid w:val="0075684A"/>
    <w:rsid w:val="00757E0C"/>
    <w:rsid w:val="007601A3"/>
    <w:rsid w:val="00766348"/>
    <w:rsid w:val="00770A3C"/>
    <w:rsid w:val="007742C1"/>
    <w:rsid w:val="00775E04"/>
    <w:rsid w:val="00785E22"/>
    <w:rsid w:val="00790B75"/>
    <w:rsid w:val="0079270C"/>
    <w:rsid w:val="00795E19"/>
    <w:rsid w:val="00797027"/>
    <w:rsid w:val="007A0D47"/>
    <w:rsid w:val="007A6108"/>
    <w:rsid w:val="007B69CA"/>
    <w:rsid w:val="007C0E3A"/>
    <w:rsid w:val="007C4CBD"/>
    <w:rsid w:val="007C797D"/>
    <w:rsid w:val="007D0176"/>
    <w:rsid w:val="007D21CF"/>
    <w:rsid w:val="007D5BF5"/>
    <w:rsid w:val="007E337A"/>
    <w:rsid w:val="007E36C8"/>
    <w:rsid w:val="007E59B1"/>
    <w:rsid w:val="007F07E2"/>
    <w:rsid w:val="007F1D2D"/>
    <w:rsid w:val="007F565B"/>
    <w:rsid w:val="007F5A12"/>
    <w:rsid w:val="0080245A"/>
    <w:rsid w:val="00807C94"/>
    <w:rsid w:val="00811842"/>
    <w:rsid w:val="00812EAB"/>
    <w:rsid w:val="0081362D"/>
    <w:rsid w:val="00820A9C"/>
    <w:rsid w:val="00822147"/>
    <w:rsid w:val="0082249E"/>
    <w:rsid w:val="00826665"/>
    <w:rsid w:val="008353FE"/>
    <w:rsid w:val="00835F18"/>
    <w:rsid w:val="008376C3"/>
    <w:rsid w:val="00837B12"/>
    <w:rsid w:val="0084002F"/>
    <w:rsid w:val="00840857"/>
    <w:rsid w:val="00840897"/>
    <w:rsid w:val="00846230"/>
    <w:rsid w:val="0085179D"/>
    <w:rsid w:val="00854197"/>
    <w:rsid w:val="00856881"/>
    <w:rsid w:val="00864906"/>
    <w:rsid w:val="00864A04"/>
    <w:rsid w:val="008826BF"/>
    <w:rsid w:val="00882B6E"/>
    <w:rsid w:val="008850E9"/>
    <w:rsid w:val="00887C32"/>
    <w:rsid w:val="00887F27"/>
    <w:rsid w:val="008912B6"/>
    <w:rsid w:val="008973E9"/>
    <w:rsid w:val="00897B5A"/>
    <w:rsid w:val="00897D37"/>
    <w:rsid w:val="008A00A3"/>
    <w:rsid w:val="008A05D7"/>
    <w:rsid w:val="008A167C"/>
    <w:rsid w:val="008A1BEB"/>
    <w:rsid w:val="008A6128"/>
    <w:rsid w:val="008B1BE3"/>
    <w:rsid w:val="008C0B2B"/>
    <w:rsid w:val="008C1E71"/>
    <w:rsid w:val="008D01E7"/>
    <w:rsid w:val="008D0E0E"/>
    <w:rsid w:val="008D34BE"/>
    <w:rsid w:val="008D696F"/>
    <w:rsid w:val="008D7D2A"/>
    <w:rsid w:val="008E50CE"/>
    <w:rsid w:val="008E66BF"/>
    <w:rsid w:val="008F131E"/>
    <w:rsid w:val="008F174D"/>
    <w:rsid w:val="00905029"/>
    <w:rsid w:val="00905266"/>
    <w:rsid w:val="009110CE"/>
    <w:rsid w:val="00922237"/>
    <w:rsid w:val="009271F9"/>
    <w:rsid w:val="009306AB"/>
    <w:rsid w:val="00933881"/>
    <w:rsid w:val="009408B0"/>
    <w:rsid w:val="00941F80"/>
    <w:rsid w:val="0094693E"/>
    <w:rsid w:val="00950619"/>
    <w:rsid w:val="0095179A"/>
    <w:rsid w:val="00952D50"/>
    <w:rsid w:val="00960805"/>
    <w:rsid w:val="009770DE"/>
    <w:rsid w:val="009778D5"/>
    <w:rsid w:val="00980537"/>
    <w:rsid w:val="009810FA"/>
    <w:rsid w:val="00981CDF"/>
    <w:rsid w:val="00985E9F"/>
    <w:rsid w:val="0098768F"/>
    <w:rsid w:val="00994958"/>
    <w:rsid w:val="00994BDD"/>
    <w:rsid w:val="009A0322"/>
    <w:rsid w:val="009A0EF0"/>
    <w:rsid w:val="009A2EAC"/>
    <w:rsid w:val="009A4FC4"/>
    <w:rsid w:val="009A7149"/>
    <w:rsid w:val="009B40F2"/>
    <w:rsid w:val="009C09ED"/>
    <w:rsid w:val="009C3994"/>
    <w:rsid w:val="009D2238"/>
    <w:rsid w:val="009D4FB4"/>
    <w:rsid w:val="009F01B3"/>
    <w:rsid w:val="009F08BE"/>
    <w:rsid w:val="009F1460"/>
    <w:rsid w:val="009F3E59"/>
    <w:rsid w:val="00A03293"/>
    <w:rsid w:val="00A03371"/>
    <w:rsid w:val="00A04312"/>
    <w:rsid w:val="00A152BF"/>
    <w:rsid w:val="00A26F5B"/>
    <w:rsid w:val="00A41AB9"/>
    <w:rsid w:val="00A46136"/>
    <w:rsid w:val="00A56F24"/>
    <w:rsid w:val="00A623FA"/>
    <w:rsid w:val="00A6290A"/>
    <w:rsid w:val="00A62C8F"/>
    <w:rsid w:val="00A63A1D"/>
    <w:rsid w:val="00A67C92"/>
    <w:rsid w:val="00A77B7D"/>
    <w:rsid w:val="00A83C60"/>
    <w:rsid w:val="00A84E68"/>
    <w:rsid w:val="00AB26E6"/>
    <w:rsid w:val="00AB3242"/>
    <w:rsid w:val="00AB3395"/>
    <w:rsid w:val="00AD0BC0"/>
    <w:rsid w:val="00AD2628"/>
    <w:rsid w:val="00AD2C09"/>
    <w:rsid w:val="00AD4B21"/>
    <w:rsid w:val="00AD61F8"/>
    <w:rsid w:val="00AD7BC7"/>
    <w:rsid w:val="00AE4554"/>
    <w:rsid w:val="00B028E2"/>
    <w:rsid w:val="00B04BC2"/>
    <w:rsid w:val="00B105CF"/>
    <w:rsid w:val="00B21AA2"/>
    <w:rsid w:val="00B23BF2"/>
    <w:rsid w:val="00B302F3"/>
    <w:rsid w:val="00B336DB"/>
    <w:rsid w:val="00B34C45"/>
    <w:rsid w:val="00B46F0D"/>
    <w:rsid w:val="00B52B1D"/>
    <w:rsid w:val="00B60508"/>
    <w:rsid w:val="00B61756"/>
    <w:rsid w:val="00B6557A"/>
    <w:rsid w:val="00B73729"/>
    <w:rsid w:val="00B777C3"/>
    <w:rsid w:val="00B8784D"/>
    <w:rsid w:val="00B92320"/>
    <w:rsid w:val="00B93CE7"/>
    <w:rsid w:val="00B9542B"/>
    <w:rsid w:val="00B95D59"/>
    <w:rsid w:val="00BA7184"/>
    <w:rsid w:val="00BA790A"/>
    <w:rsid w:val="00BB6C2D"/>
    <w:rsid w:val="00BC474F"/>
    <w:rsid w:val="00BD0D2B"/>
    <w:rsid w:val="00BD2010"/>
    <w:rsid w:val="00BD44B0"/>
    <w:rsid w:val="00BD44C5"/>
    <w:rsid w:val="00BE362D"/>
    <w:rsid w:val="00BE5708"/>
    <w:rsid w:val="00BF22EC"/>
    <w:rsid w:val="00BF4D4C"/>
    <w:rsid w:val="00BF6373"/>
    <w:rsid w:val="00BF716A"/>
    <w:rsid w:val="00C1031F"/>
    <w:rsid w:val="00C11FFF"/>
    <w:rsid w:val="00C1258D"/>
    <w:rsid w:val="00C17E1C"/>
    <w:rsid w:val="00C20134"/>
    <w:rsid w:val="00C238A2"/>
    <w:rsid w:val="00C243CB"/>
    <w:rsid w:val="00C24C24"/>
    <w:rsid w:val="00C32C31"/>
    <w:rsid w:val="00C416DA"/>
    <w:rsid w:val="00C425F1"/>
    <w:rsid w:val="00C5081E"/>
    <w:rsid w:val="00C51C3D"/>
    <w:rsid w:val="00C545FB"/>
    <w:rsid w:val="00C579E3"/>
    <w:rsid w:val="00C6269A"/>
    <w:rsid w:val="00C6749D"/>
    <w:rsid w:val="00C73A8A"/>
    <w:rsid w:val="00C802DE"/>
    <w:rsid w:val="00C81524"/>
    <w:rsid w:val="00C86845"/>
    <w:rsid w:val="00C87309"/>
    <w:rsid w:val="00C95E53"/>
    <w:rsid w:val="00C96E7D"/>
    <w:rsid w:val="00CA2270"/>
    <w:rsid w:val="00CB4FEF"/>
    <w:rsid w:val="00CB7644"/>
    <w:rsid w:val="00CD15EA"/>
    <w:rsid w:val="00CD2E99"/>
    <w:rsid w:val="00CD34EE"/>
    <w:rsid w:val="00CD604C"/>
    <w:rsid w:val="00CD7F71"/>
    <w:rsid w:val="00D02F61"/>
    <w:rsid w:val="00D1096A"/>
    <w:rsid w:val="00D15BFE"/>
    <w:rsid w:val="00D16D53"/>
    <w:rsid w:val="00D17940"/>
    <w:rsid w:val="00D205BF"/>
    <w:rsid w:val="00D20642"/>
    <w:rsid w:val="00D2106F"/>
    <w:rsid w:val="00D218EC"/>
    <w:rsid w:val="00D25677"/>
    <w:rsid w:val="00D304EB"/>
    <w:rsid w:val="00D34080"/>
    <w:rsid w:val="00D34801"/>
    <w:rsid w:val="00D45174"/>
    <w:rsid w:val="00D4557D"/>
    <w:rsid w:val="00D53F3E"/>
    <w:rsid w:val="00D55F43"/>
    <w:rsid w:val="00D56BDD"/>
    <w:rsid w:val="00D63BFB"/>
    <w:rsid w:val="00D70E82"/>
    <w:rsid w:val="00D74987"/>
    <w:rsid w:val="00D768FD"/>
    <w:rsid w:val="00D83971"/>
    <w:rsid w:val="00D879EC"/>
    <w:rsid w:val="00D9108F"/>
    <w:rsid w:val="00D91772"/>
    <w:rsid w:val="00D94CCF"/>
    <w:rsid w:val="00DA0C2A"/>
    <w:rsid w:val="00DB431B"/>
    <w:rsid w:val="00DB73B5"/>
    <w:rsid w:val="00DC0770"/>
    <w:rsid w:val="00DC5D4C"/>
    <w:rsid w:val="00DE2511"/>
    <w:rsid w:val="00DE46FB"/>
    <w:rsid w:val="00DF295E"/>
    <w:rsid w:val="00DF78FD"/>
    <w:rsid w:val="00E002B5"/>
    <w:rsid w:val="00E00B4F"/>
    <w:rsid w:val="00E02294"/>
    <w:rsid w:val="00E03FF2"/>
    <w:rsid w:val="00E06F89"/>
    <w:rsid w:val="00E11F58"/>
    <w:rsid w:val="00E17593"/>
    <w:rsid w:val="00E229B4"/>
    <w:rsid w:val="00E25584"/>
    <w:rsid w:val="00E27821"/>
    <w:rsid w:val="00E32ACA"/>
    <w:rsid w:val="00E33C00"/>
    <w:rsid w:val="00E37A34"/>
    <w:rsid w:val="00E40C07"/>
    <w:rsid w:val="00E41B0E"/>
    <w:rsid w:val="00E46F10"/>
    <w:rsid w:val="00E46FCE"/>
    <w:rsid w:val="00E515BE"/>
    <w:rsid w:val="00E51652"/>
    <w:rsid w:val="00E51803"/>
    <w:rsid w:val="00E710FF"/>
    <w:rsid w:val="00E725EE"/>
    <w:rsid w:val="00E75AD9"/>
    <w:rsid w:val="00E84288"/>
    <w:rsid w:val="00E84FFB"/>
    <w:rsid w:val="00E85B47"/>
    <w:rsid w:val="00E96016"/>
    <w:rsid w:val="00E964EF"/>
    <w:rsid w:val="00EA7F86"/>
    <w:rsid w:val="00EB351D"/>
    <w:rsid w:val="00EB5D90"/>
    <w:rsid w:val="00EB6747"/>
    <w:rsid w:val="00EC14CA"/>
    <w:rsid w:val="00EC2F4B"/>
    <w:rsid w:val="00EC78FD"/>
    <w:rsid w:val="00EF519F"/>
    <w:rsid w:val="00EF7941"/>
    <w:rsid w:val="00F06E2E"/>
    <w:rsid w:val="00F076F6"/>
    <w:rsid w:val="00F078F2"/>
    <w:rsid w:val="00F07A1A"/>
    <w:rsid w:val="00F11D89"/>
    <w:rsid w:val="00F20EB2"/>
    <w:rsid w:val="00F22B20"/>
    <w:rsid w:val="00F2761C"/>
    <w:rsid w:val="00F33F8C"/>
    <w:rsid w:val="00F444C8"/>
    <w:rsid w:val="00F503DE"/>
    <w:rsid w:val="00F61562"/>
    <w:rsid w:val="00F720E4"/>
    <w:rsid w:val="00F73A59"/>
    <w:rsid w:val="00F75D55"/>
    <w:rsid w:val="00F831E6"/>
    <w:rsid w:val="00F838EB"/>
    <w:rsid w:val="00F96F88"/>
    <w:rsid w:val="00FA25CF"/>
    <w:rsid w:val="00FA27AB"/>
    <w:rsid w:val="00FA292C"/>
    <w:rsid w:val="00FA35A5"/>
    <w:rsid w:val="00FA4029"/>
    <w:rsid w:val="00FA6533"/>
    <w:rsid w:val="00FB12BF"/>
    <w:rsid w:val="00FB71D2"/>
    <w:rsid w:val="00FC0C2C"/>
    <w:rsid w:val="00FC27AC"/>
    <w:rsid w:val="00FC440B"/>
    <w:rsid w:val="00FC5D9F"/>
    <w:rsid w:val="00FC72A9"/>
    <w:rsid w:val="00FD26F0"/>
    <w:rsid w:val="00FD3897"/>
    <w:rsid w:val="00FD4DB3"/>
    <w:rsid w:val="00FD55A3"/>
    <w:rsid w:val="00FD55A6"/>
    <w:rsid w:val="00FD6F75"/>
    <w:rsid w:val="00FE6F6F"/>
    <w:rsid w:val="00FF122C"/>
    <w:rsid w:val="00FF209D"/>
    <w:rsid w:val="00FF4006"/>
    <w:rsid w:val="00FF5C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0A2DA3"/>
  <w14:defaultImageDpi w14:val="300"/>
  <w15:chartTrackingRefBased/>
  <w15:docId w15:val="{08526B1E-2524-734A-AFD7-700967E1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Raster21">
    <w:name w:val="Mittleres Raster 21"/>
    <w:uiPriority w:val="1"/>
    <w:qFormat/>
    <w:rsid w:val="00840897"/>
    <w:rPr>
      <w:rFonts w:ascii="Calibri" w:eastAsia="Calibri" w:hAnsi="Calibri"/>
      <w:sz w:val="22"/>
      <w:szCs w:val="22"/>
      <w:lang w:eastAsia="en-US"/>
    </w:rPr>
  </w:style>
  <w:style w:type="character" w:styleId="NichtaufgelsteErwhnung">
    <w:name w:val="Unresolved Mention"/>
    <w:basedOn w:val="Absatz-Standardschriftart"/>
    <w:uiPriority w:val="99"/>
    <w:semiHidden/>
    <w:unhideWhenUsed/>
    <w:rsid w:val="00A04312"/>
    <w:rPr>
      <w:color w:val="605E5C"/>
      <w:shd w:val="clear" w:color="auto" w:fill="E1DFDD"/>
    </w:rPr>
  </w:style>
  <w:style w:type="character" w:styleId="BesuchterLink">
    <w:name w:val="FollowedHyperlink"/>
    <w:basedOn w:val="Absatz-Standardschriftart"/>
    <w:rsid w:val="00A04312"/>
    <w:rPr>
      <w:color w:val="954F72" w:themeColor="followedHyperlink"/>
      <w:u w:val="single"/>
    </w:rPr>
  </w:style>
  <w:style w:type="character" w:customStyle="1" w:styleId="apple-converted-space">
    <w:name w:val="apple-converted-space"/>
    <w:basedOn w:val="Absatz-Standardschriftart"/>
    <w:rsid w:val="007368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1870723">
      <w:bodyDiv w:val="1"/>
      <w:marLeft w:val="0"/>
      <w:marRight w:val="0"/>
      <w:marTop w:val="0"/>
      <w:marBottom w:val="0"/>
      <w:divBdr>
        <w:top w:val="none" w:sz="0" w:space="0" w:color="auto"/>
        <w:left w:val="none" w:sz="0" w:space="0" w:color="auto"/>
        <w:bottom w:val="none" w:sz="0" w:space="0" w:color="auto"/>
        <w:right w:val="none" w:sz="0" w:space="0" w:color="auto"/>
      </w:divBdr>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 w:id="1422875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bzwk.d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ecombetz/Ecom/02_Vorlagen/02_PM/PM_Standard_Deutsch_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EE337-2546-604F-836B-BBB66F9B4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PM_Standard_Deutsch_Vorlage.dotx</Template>
  <TotalTime>0</TotalTime>
  <Pages>6</Pages>
  <Words>1490</Words>
  <Characters>9392</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Broschüren-Titel</vt:lpstr>
    </vt:vector>
  </TitlesOfParts>
  <Company> </Company>
  <LinksUpToDate>false</LinksUpToDate>
  <CharactersWithSpaces>10861</CharactersWithSpaces>
  <SharedDoc>false</SharedDoc>
  <HLinks>
    <vt:vector size="6" baseType="variant">
      <vt:variant>
        <vt:i4>15335487</vt:i4>
      </vt:variant>
      <vt:variant>
        <vt:i4>-1</vt:i4>
      </vt:variant>
      <vt:variant>
        <vt:i4>2063</vt:i4>
      </vt:variant>
      <vt:variant>
        <vt:i4>1</vt:i4>
      </vt:variant>
      <vt:variant>
        <vt:lpwstr>ecom_Fußzeile_Dokumente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Microsoft Office-Benutzer</dc:creator>
  <cp:keywords/>
  <dc:description/>
  <cp:lastModifiedBy>Microsoft Office-Benutzer</cp:lastModifiedBy>
  <cp:revision>23</cp:revision>
  <cp:lastPrinted>2013-11-07T14:40:00Z</cp:lastPrinted>
  <dcterms:created xsi:type="dcterms:W3CDTF">2020-05-05T13:51:00Z</dcterms:created>
  <dcterms:modified xsi:type="dcterms:W3CDTF">2020-05-19T12:34:00Z</dcterms:modified>
</cp:coreProperties>
</file>