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2857" w14:textId="4BAAF3D7" w:rsidR="00BE4ED3" w:rsidRPr="00F94333" w:rsidRDefault="00BE4ED3" w:rsidP="0069318B">
      <w:pPr>
        <w:suppressAutoHyphens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94333"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D392EA3" wp14:editId="5EF7E39E">
            <wp:simplePos x="0" y="0"/>
            <wp:positionH relativeFrom="column">
              <wp:posOffset>2833370</wp:posOffset>
            </wp:positionH>
            <wp:positionV relativeFrom="paragraph">
              <wp:posOffset>-319405</wp:posOffset>
            </wp:positionV>
            <wp:extent cx="3034800" cy="720000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333">
        <w:rPr>
          <w:rFonts w:ascii="Arial" w:hAnsi="Arial" w:cs="Arial"/>
          <w:b/>
          <w:bCs/>
          <w:sz w:val="24"/>
          <w:szCs w:val="24"/>
        </w:rPr>
        <w:t>Pressemitteilung</w:t>
      </w:r>
    </w:p>
    <w:p w14:paraId="78596D66" w14:textId="61C5F1B7" w:rsidR="00BE4ED3" w:rsidRPr="009D7F6A" w:rsidRDefault="00523DBB" w:rsidP="0069318B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 </w:t>
      </w:r>
      <w:r w:rsidR="00BE4ED3" w:rsidRPr="009D7F6A">
        <w:rPr>
          <w:rFonts w:ascii="Arial" w:hAnsi="Arial" w:cs="Arial"/>
          <w:sz w:val="24"/>
          <w:szCs w:val="24"/>
        </w:rPr>
        <w:t>2021</w:t>
      </w:r>
    </w:p>
    <w:p w14:paraId="46BF01B7" w14:textId="77777777" w:rsidR="00E20D09" w:rsidRPr="009D7F6A" w:rsidRDefault="00E20D09" w:rsidP="0069318B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2C7F2F81" w14:textId="5CAE47DB" w:rsidR="00E20D09" w:rsidRPr="009D7F6A" w:rsidRDefault="00523DBB" w:rsidP="0069318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45204936"/>
      <w:r>
        <w:rPr>
          <w:rFonts w:ascii="Arial" w:hAnsi="Arial" w:cs="Arial"/>
          <w:b/>
          <w:sz w:val="24"/>
          <w:szCs w:val="24"/>
        </w:rPr>
        <w:t xml:space="preserve">Dringend benötigte </w:t>
      </w:r>
      <w:r w:rsidR="00E369B1">
        <w:rPr>
          <w:rFonts w:ascii="Arial" w:hAnsi="Arial" w:cs="Arial"/>
          <w:b/>
          <w:sz w:val="24"/>
          <w:szCs w:val="24"/>
        </w:rPr>
        <w:t>finanzielle Unterstützung</w:t>
      </w:r>
      <w:r>
        <w:rPr>
          <w:rFonts w:ascii="Arial" w:hAnsi="Arial" w:cs="Arial"/>
          <w:b/>
          <w:sz w:val="24"/>
          <w:szCs w:val="24"/>
        </w:rPr>
        <w:t xml:space="preserve"> für die Existenzsicherung der baden-württembergischen Thermen be</w:t>
      </w:r>
      <w:r w:rsidR="00E369B1">
        <w:rPr>
          <w:rFonts w:ascii="Arial" w:hAnsi="Arial" w:cs="Arial"/>
          <w:b/>
          <w:sz w:val="24"/>
          <w:szCs w:val="24"/>
        </w:rPr>
        <w:t>schlossen</w:t>
      </w:r>
    </w:p>
    <w:bookmarkEnd w:id="0"/>
    <w:p w14:paraId="400E6EDE" w14:textId="77777777" w:rsidR="009D7F6A" w:rsidRDefault="009D7F6A" w:rsidP="0069318B">
      <w:pPr>
        <w:pStyle w:val="KeinLeerraum"/>
        <w:suppressAutoHyphens/>
        <w:jc w:val="both"/>
        <w:rPr>
          <w:rFonts w:ascii="Arial" w:hAnsi="Arial" w:cs="Arial"/>
          <w:sz w:val="24"/>
          <w:szCs w:val="24"/>
        </w:rPr>
      </w:pPr>
    </w:p>
    <w:p w14:paraId="2C0360FF" w14:textId="25DCB4EB" w:rsidR="00A54257" w:rsidRPr="00F94333" w:rsidRDefault="00523DBB" w:rsidP="0069318B">
      <w:pPr>
        <w:suppressAutoHyphens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4333">
        <w:rPr>
          <w:rFonts w:ascii="Arial" w:hAnsi="Arial" w:cs="Arial"/>
          <w:b/>
          <w:bCs/>
          <w:sz w:val="24"/>
          <w:szCs w:val="24"/>
        </w:rPr>
        <w:t xml:space="preserve">Im Rahmen des Kommunalpakets 2021, das am Abend des 05.07.2021 in einer Sitzung der Gemeinsamen Finanzkommission beschlossen wurde, </w:t>
      </w:r>
      <w:r w:rsidR="00EA3959" w:rsidRPr="00F94333">
        <w:rPr>
          <w:rFonts w:ascii="Arial" w:hAnsi="Arial" w:cs="Arial"/>
          <w:b/>
          <w:bCs/>
          <w:sz w:val="24"/>
          <w:szCs w:val="24"/>
        </w:rPr>
        <w:t>werden Kommunen, die als Träger kommunaler Kur- und Heilbäder</w:t>
      </w:r>
      <w:r w:rsidR="00E369B1" w:rsidRPr="00F94333">
        <w:rPr>
          <w:rFonts w:ascii="Arial" w:hAnsi="Arial" w:cs="Arial"/>
          <w:b/>
          <w:bCs/>
          <w:sz w:val="24"/>
          <w:szCs w:val="24"/>
        </w:rPr>
        <w:t xml:space="preserve"> besonders von den Corona-bedingten Ausfällen betroffen sind, mit 30 Millionen Euro unterstützt</w:t>
      </w:r>
      <w:r w:rsidR="007778FC" w:rsidRPr="00F94333">
        <w:rPr>
          <w:rStyle w:val="Funotenzeichen"/>
          <w:rFonts w:ascii="Arial" w:hAnsi="Arial" w:cs="Arial"/>
          <w:b/>
          <w:bCs/>
          <w:sz w:val="24"/>
          <w:szCs w:val="24"/>
        </w:rPr>
        <w:footnoteReference w:id="1"/>
      </w:r>
      <w:r w:rsidR="00E369B1" w:rsidRPr="00F94333">
        <w:rPr>
          <w:rFonts w:ascii="Arial" w:hAnsi="Arial" w:cs="Arial"/>
          <w:b/>
          <w:bCs/>
          <w:sz w:val="24"/>
          <w:szCs w:val="24"/>
        </w:rPr>
        <w:t xml:space="preserve">. Es handelt sich dabei um eine für den Erhalt der baden-württembergischen Mineral- und Thermalbäderlandschaft wichtige zweite </w:t>
      </w:r>
      <w:r w:rsidR="007778FC" w:rsidRPr="00F94333">
        <w:rPr>
          <w:rFonts w:ascii="Arial" w:hAnsi="Arial" w:cs="Arial"/>
          <w:b/>
          <w:bCs/>
          <w:sz w:val="24"/>
          <w:szCs w:val="24"/>
        </w:rPr>
        <w:t>Unterstützungsmaßnahme.</w:t>
      </w:r>
    </w:p>
    <w:p w14:paraId="55DE03C9" w14:textId="6F190D1E" w:rsidR="00A54257" w:rsidRPr="00F94333" w:rsidRDefault="00A54257" w:rsidP="0069318B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r w:rsidRPr="00F94333">
        <w:rPr>
          <w:rFonts w:ascii="Arial" w:hAnsi="Arial" w:cs="Arial"/>
          <w:sz w:val="24"/>
          <w:szCs w:val="24"/>
        </w:rPr>
        <w:t>Allein 2020 haben die 56 Heilbäder und Kurorte Baden-Württembergs pandemiebedingt einen Umsatzausfall von ca. 1.271 Mio. € zu verzeichnen</w:t>
      </w:r>
      <w:r w:rsidR="00E1317E" w:rsidRPr="00F94333">
        <w:rPr>
          <w:rFonts w:ascii="Arial" w:hAnsi="Arial" w:cs="Arial"/>
          <w:sz w:val="24"/>
          <w:szCs w:val="24"/>
        </w:rPr>
        <w:t>.</w:t>
      </w:r>
      <w:r w:rsidRPr="00F94333">
        <w:rPr>
          <w:rFonts w:ascii="Arial" w:hAnsi="Arial" w:cs="Arial"/>
          <w:sz w:val="24"/>
          <w:szCs w:val="24"/>
        </w:rPr>
        <w:t xml:space="preserve"> Dies bedeutet einen wöchentlichen Umsatzeinbruch von 24,4 Mio. €, der sich mit jeder Woche im Lockdown auch 2021 fortsetzte</w:t>
      </w:r>
      <w:r w:rsidR="00D36BDC" w:rsidRPr="00F94333">
        <w:rPr>
          <w:rStyle w:val="Funotenzeichen"/>
          <w:rFonts w:ascii="Arial" w:hAnsi="Arial" w:cs="Arial"/>
          <w:sz w:val="24"/>
          <w:szCs w:val="24"/>
        </w:rPr>
        <w:footnoteReference w:id="2"/>
      </w:r>
      <w:r w:rsidRPr="00F94333">
        <w:rPr>
          <w:rFonts w:ascii="Arial" w:hAnsi="Arial" w:cs="Arial"/>
          <w:sz w:val="24"/>
          <w:szCs w:val="24"/>
        </w:rPr>
        <w:t>. Besonders hart betroffen sind die 35 Thermal-</w:t>
      </w:r>
      <w:r w:rsidR="00A9674C" w:rsidRPr="00F94333">
        <w:rPr>
          <w:rFonts w:ascii="Arial" w:hAnsi="Arial" w:cs="Arial"/>
          <w:sz w:val="24"/>
          <w:szCs w:val="24"/>
        </w:rPr>
        <w:t>/</w:t>
      </w:r>
      <w:r w:rsidRPr="00F94333">
        <w:rPr>
          <w:rFonts w:ascii="Arial" w:hAnsi="Arial" w:cs="Arial"/>
          <w:sz w:val="24"/>
          <w:szCs w:val="24"/>
        </w:rPr>
        <w:t>Mineralbäder im Land, da sie im vergangenen Jahr zu den ersten öffentlichen Einrichtungen und Gesundheitsbereichen zählten, die in Baden-Württemberg aufgrund der Ausbreitung des Corona-Virus geschlossen wurden.</w:t>
      </w:r>
      <w:r w:rsidR="00E1317E" w:rsidRPr="00F94333">
        <w:rPr>
          <w:rFonts w:ascii="Arial" w:hAnsi="Arial" w:cs="Arial"/>
          <w:sz w:val="24"/>
          <w:szCs w:val="24"/>
        </w:rPr>
        <w:t xml:space="preserve"> Neben den Schließungsmonaten, in denen keinerlei Einnahmen generiert werden konnten, </w:t>
      </w:r>
      <w:r w:rsidR="002656A9" w:rsidRPr="00F94333">
        <w:rPr>
          <w:rFonts w:ascii="Arial" w:hAnsi="Arial" w:cs="Arial"/>
          <w:sz w:val="24"/>
          <w:szCs w:val="24"/>
        </w:rPr>
        <w:t>wurden</w:t>
      </w:r>
      <w:r w:rsidR="00E1317E" w:rsidRPr="00F94333">
        <w:rPr>
          <w:rFonts w:ascii="Arial" w:hAnsi="Arial" w:cs="Arial"/>
          <w:sz w:val="24"/>
          <w:szCs w:val="24"/>
        </w:rPr>
        <w:t xml:space="preserve"> auch </w:t>
      </w:r>
      <w:r w:rsidR="002656A9" w:rsidRPr="00F94333">
        <w:rPr>
          <w:rFonts w:ascii="Arial" w:hAnsi="Arial" w:cs="Arial"/>
          <w:sz w:val="24"/>
          <w:szCs w:val="24"/>
        </w:rPr>
        <w:t xml:space="preserve">in den </w:t>
      </w:r>
      <w:r w:rsidR="00E1317E" w:rsidRPr="00F94333">
        <w:rPr>
          <w:rFonts w:ascii="Arial" w:hAnsi="Arial" w:cs="Arial"/>
          <w:sz w:val="24"/>
          <w:szCs w:val="24"/>
        </w:rPr>
        <w:t>Öffnungsmonate</w:t>
      </w:r>
      <w:r w:rsidR="002656A9" w:rsidRPr="00F94333">
        <w:rPr>
          <w:rFonts w:ascii="Arial" w:hAnsi="Arial" w:cs="Arial"/>
          <w:sz w:val="24"/>
          <w:szCs w:val="24"/>
        </w:rPr>
        <w:t>n</w:t>
      </w:r>
      <w:r w:rsidR="00E1317E" w:rsidRPr="00F94333">
        <w:rPr>
          <w:rFonts w:ascii="Arial" w:hAnsi="Arial" w:cs="Arial"/>
          <w:sz w:val="24"/>
          <w:szCs w:val="24"/>
        </w:rPr>
        <w:t xml:space="preserve"> unter Pandemiebedingungen deutlich niedrigere Einnahmen </w:t>
      </w:r>
      <w:r w:rsidR="00186CFC" w:rsidRPr="00F94333">
        <w:rPr>
          <w:rFonts w:ascii="Arial" w:hAnsi="Arial" w:cs="Arial"/>
          <w:sz w:val="24"/>
          <w:szCs w:val="24"/>
        </w:rPr>
        <w:t xml:space="preserve">als vor der Krise erwirtschaftet. </w:t>
      </w:r>
    </w:p>
    <w:p w14:paraId="6036E6A5" w14:textId="128CD851" w:rsidR="00E1317E" w:rsidRPr="00F94333" w:rsidRDefault="00E1317E" w:rsidP="0069318B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 xml:space="preserve">Dankenswerterweise konnte mit der Mitte November 2020 verabschiedeten Stabilisierungshilfe in Höhe von 15 Millionen Euro für die Thermal-/Mineralbäder eine erste gezielte Hilfe erfolgen. Die Gegenüberstellung zwischen Förderhöhe und Verlusten zeigt jedoch eine ausgesprochen starke Diskrepanz. </w:t>
      </w:r>
      <w:r w:rsidR="00D36BDC" w:rsidRPr="00F94333">
        <w:rPr>
          <w:rFonts w:ascii="Arial" w:hAnsi="Arial" w:cs="Arial"/>
          <w:sz w:val="24"/>
          <w:szCs w:val="24"/>
        </w:rPr>
        <w:t xml:space="preserve">So </w:t>
      </w:r>
      <w:r w:rsidRPr="00F94333">
        <w:rPr>
          <w:rFonts w:ascii="Arial" w:hAnsi="Arial" w:cs="Arial"/>
          <w:sz w:val="24"/>
          <w:szCs w:val="24"/>
        </w:rPr>
        <w:t xml:space="preserve">belaufen sich die Einnahmeverluste der Thermal-/Mineralbäder </w:t>
      </w:r>
      <w:r w:rsidR="00D36BDC" w:rsidRPr="00F94333">
        <w:rPr>
          <w:rFonts w:ascii="Arial" w:hAnsi="Arial" w:cs="Arial"/>
          <w:sz w:val="24"/>
          <w:szCs w:val="24"/>
        </w:rPr>
        <w:t xml:space="preserve">zwischenzeitlich </w:t>
      </w:r>
      <w:r w:rsidRPr="00F94333">
        <w:rPr>
          <w:rFonts w:ascii="Arial" w:hAnsi="Arial" w:cs="Arial"/>
          <w:sz w:val="24"/>
          <w:szCs w:val="24"/>
        </w:rPr>
        <w:t xml:space="preserve">auf </w:t>
      </w:r>
      <w:r w:rsidR="00A54E58" w:rsidRPr="00F94333">
        <w:rPr>
          <w:rFonts w:ascii="Arial" w:hAnsi="Arial" w:cs="Arial"/>
          <w:sz w:val="24"/>
          <w:szCs w:val="24"/>
        </w:rPr>
        <w:t xml:space="preserve">weit über </w:t>
      </w:r>
      <w:r w:rsidR="000D3B91">
        <w:rPr>
          <w:rFonts w:ascii="Arial" w:hAnsi="Arial" w:cs="Arial"/>
          <w:sz w:val="24"/>
          <w:szCs w:val="24"/>
        </w:rPr>
        <w:t>180</w:t>
      </w:r>
      <w:r w:rsidRPr="00F94333">
        <w:rPr>
          <w:rFonts w:ascii="Arial" w:hAnsi="Arial" w:cs="Arial"/>
          <w:sz w:val="24"/>
          <w:szCs w:val="24"/>
        </w:rPr>
        <w:t xml:space="preserve"> Millionen Euro</w:t>
      </w:r>
      <w:r w:rsidRPr="00F94333">
        <w:rPr>
          <w:rStyle w:val="Funotenzeichen"/>
          <w:rFonts w:ascii="Arial" w:hAnsi="Arial" w:cs="Arial"/>
          <w:sz w:val="24"/>
          <w:szCs w:val="24"/>
        </w:rPr>
        <w:footnoteReference w:id="3"/>
      </w:r>
      <w:r w:rsidRPr="00F94333">
        <w:rPr>
          <w:rFonts w:ascii="Arial" w:hAnsi="Arial" w:cs="Arial"/>
          <w:sz w:val="24"/>
          <w:szCs w:val="24"/>
        </w:rPr>
        <w:t xml:space="preserve">. Diese Verluste können Thermal-/Mineralbäder nicht verkraften und sind </w:t>
      </w:r>
      <w:proofErr w:type="gramStart"/>
      <w:r w:rsidRPr="00F94333">
        <w:rPr>
          <w:rFonts w:ascii="Arial" w:hAnsi="Arial" w:cs="Arial"/>
          <w:sz w:val="24"/>
          <w:szCs w:val="24"/>
        </w:rPr>
        <w:t>auf schnelle</w:t>
      </w:r>
      <w:proofErr w:type="gramEnd"/>
      <w:r w:rsidRPr="00F94333">
        <w:rPr>
          <w:rFonts w:ascii="Arial" w:hAnsi="Arial" w:cs="Arial"/>
          <w:sz w:val="24"/>
          <w:szCs w:val="24"/>
        </w:rPr>
        <w:t xml:space="preserve"> und ausreichende Hilfe dringendst angewiesen. </w:t>
      </w:r>
      <w:r w:rsidR="00A54E58" w:rsidRPr="00F94333">
        <w:rPr>
          <w:rFonts w:ascii="Arial" w:hAnsi="Arial" w:cs="Arial"/>
          <w:sz w:val="24"/>
          <w:szCs w:val="24"/>
        </w:rPr>
        <w:t>„</w:t>
      </w:r>
      <w:r w:rsidRPr="00F94333">
        <w:rPr>
          <w:rFonts w:ascii="Arial" w:hAnsi="Arial" w:cs="Arial"/>
          <w:sz w:val="24"/>
          <w:szCs w:val="24"/>
        </w:rPr>
        <w:t>Andernfalls, also ohne ein entschlossenes Handeln des Landes, könne das Fortbestehen der vielfältigen und v.a. flächendeckenden Bäderlandschaft, die Baden-Württemberg als Bäderland für Einheimische</w:t>
      </w:r>
      <w:r w:rsidR="00A9674C" w:rsidRPr="00F94333">
        <w:rPr>
          <w:rFonts w:ascii="Arial" w:hAnsi="Arial" w:cs="Arial"/>
          <w:sz w:val="24"/>
          <w:szCs w:val="24"/>
        </w:rPr>
        <w:t>,</w:t>
      </w:r>
      <w:r w:rsidRPr="00F943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4333">
        <w:rPr>
          <w:rFonts w:ascii="Arial" w:hAnsi="Arial" w:cs="Arial"/>
          <w:sz w:val="24"/>
          <w:szCs w:val="24"/>
        </w:rPr>
        <w:t>Patient:innen</w:t>
      </w:r>
      <w:proofErr w:type="spellEnd"/>
      <w:proofErr w:type="gramEnd"/>
      <w:r w:rsidRPr="00F94333">
        <w:rPr>
          <w:rFonts w:ascii="Arial" w:hAnsi="Arial" w:cs="Arial"/>
          <w:sz w:val="24"/>
          <w:szCs w:val="24"/>
        </w:rPr>
        <w:t xml:space="preserve"> und Gäste so interessant und attraktiv macht, nicht gewährleistet werden</w:t>
      </w:r>
      <w:r w:rsidR="00A54E58" w:rsidRPr="00F94333">
        <w:rPr>
          <w:rFonts w:ascii="Arial" w:hAnsi="Arial" w:cs="Arial"/>
          <w:sz w:val="24"/>
          <w:szCs w:val="24"/>
        </w:rPr>
        <w:t>“, so Fritz Link, Präsident des Heilbäderverbandes Baden-Württemberg.</w:t>
      </w:r>
    </w:p>
    <w:p w14:paraId="2B066E87" w14:textId="7C1EA429" w:rsidR="00A54E58" w:rsidRPr="00F94333" w:rsidRDefault="00B46732" w:rsidP="0069318B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 xml:space="preserve">Im Vorfeld der Sitzung </w:t>
      </w:r>
      <w:r w:rsidR="00A54257" w:rsidRPr="00F94333">
        <w:rPr>
          <w:rFonts w:ascii="Arial" w:hAnsi="Arial" w:cs="Arial"/>
          <w:sz w:val="24"/>
          <w:szCs w:val="24"/>
        </w:rPr>
        <w:t xml:space="preserve">der Gemeinsamen Finanzkommission </w:t>
      </w:r>
      <w:r w:rsidRPr="00F94333">
        <w:rPr>
          <w:rFonts w:ascii="Arial" w:hAnsi="Arial" w:cs="Arial"/>
          <w:sz w:val="24"/>
          <w:szCs w:val="24"/>
        </w:rPr>
        <w:t xml:space="preserve">gelang es dem Heilbäderverband Baden-Württemberg e.V. </w:t>
      </w:r>
      <w:r w:rsidR="00A54257" w:rsidRPr="00F94333">
        <w:rPr>
          <w:rFonts w:ascii="Arial" w:hAnsi="Arial" w:cs="Arial"/>
          <w:sz w:val="24"/>
          <w:szCs w:val="24"/>
        </w:rPr>
        <w:t>mittels zahlreiche</w:t>
      </w:r>
      <w:r w:rsidR="00E1317E" w:rsidRPr="00F94333">
        <w:rPr>
          <w:rFonts w:ascii="Arial" w:hAnsi="Arial" w:cs="Arial"/>
          <w:sz w:val="24"/>
          <w:szCs w:val="24"/>
        </w:rPr>
        <w:t>r</w:t>
      </w:r>
      <w:r w:rsidR="00A54257" w:rsidRPr="00F94333">
        <w:rPr>
          <w:rFonts w:ascii="Arial" w:hAnsi="Arial" w:cs="Arial"/>
          <w:sz w:val="24"/>
          <w:szCs w:val="24"/>
        </w:rPr>
        <w:t xml:space="preserve"> Brandbriefe, Positionspapiere, Impulse sowie </w:t>
      </w:r>
      <w:proofErr w:type="spellStart"/>
      <w:r w:rsidR="00A54257" w:rsidRPr="00F94333">
        <w:rPr>
          <w:rFonts w:ascii="Arial" w:hAnsi="Arial" w:cs="Arial"/>
          <w:sz w:val="24"/>
          <w:szCs w:val="24"/>
        </w:rPr>
        <w:t>Social</w:t>
      </w:r>
      <w:proofErr w:type="spellEnd"/>
      <w:r w:rsidR="00A54257" w:rsidRPr="00F94333">
        <w:rPr>
          <w:rFonts w:ascii="Arial" w:hAnsi="Arial" w:cs="Arial"/>
          <w:sz w:val="24"/>
          <w:szCs w:val="24"/>
        </w:rPr>
        <w:t xml:space="preserve">-Media-Aktionen </w:t>
      </w:r>
      <w:r w:rsidRPr="00F94333">
        <w:rPr>
          <w:rFonts w:ascii="Arial" w:hAnsi="Arial" w:cs="Arial"/>
          <w:sz w:val="24"/>
          <w:szCs w:val="24"/>
        </w:rPr>
        <w:t>auf die</w:t>
      </w:r>
      <w:r w:rsidR="00A54257" w:rsidRPr="00F94333">
        <w:rPr>
          <w:rFonts w:ascii="Arial" w:hAnsi="Arial" w:cs="Arial"/>
          <w:sz w:val="24"/>
          <w:szCs w:val="24"/>
        </w:rPr>
        <w:t>se</w:t>
      </w:r>
      <w:r w:rsidRPr="00F94333">
        <w:rPr>
          <w:rFonts w:ascii="Arial" w:hAnsi="Arial" w:cs="Arial"/>
          <w:sz w:val="24"/>
          <w:szCs w:val="24"/>
        </w:rPr>
        <w:t xml:space="preserve"> unverschuldete wirtschaftliche Schieflage der Thermal-/Mineralbäder in Baden-Württemberg </w:t>
      </w:r>
      <w:r w:rsidR="007F38BC" w:rsidRPr="00F94333">
        <w:rPr>
          <w:rFonts w:ascii="Arial" w:hAnsi="Arial" w:cs="Arial"/>
          <w:sz w:val="24"/>
          <w:szCs w:val="24"/>
        </w:rPr>
        <w:t xml:space="preserve">nachhaltig </w:t>
      </w:r>
      <w:r w:rsidRPr="00F94333">
        <w:rPr>
          <w:rFonts w:ascii="Arial" w:hAnsi="Arial" w:cs="Arial"/>
          <w:sz w:val="24"/>
          <w:szCs w:val="24"/>
        </w:rPr>
        <w:t>hinzuweisen</w:t>
      </w:r>
      <w:r w:rsidR="00E1317E" w:rsidRPr="00F94333">
        <w:rPr>
          <w:rFonts w:ascii="Arial" w:hAnsi="Arial" w:cs="Arial"/>
          <w:sz w:val="24"/>
          <w:szCs w:val="24"/>
        </w:rPr>
        <w:t xml:space="preserve"> und den Bedarf einer zweiten Unterstützungstranche zu verdeutlichen. Von der geforderten Unterstützung in Höhe von 45 Millionen Euro </w:t>
      </w:r>
      <w:r w:rsidR="00A54E58" w:rsidRPr="00F94333">
        <w:rPr>
          <w:rFonts w:ascii="Arial" w:hAnsi="Arial" w:cs="Arial"/>
          <w:sz w:val="24"/>
          <w:szCs w:val="24"/>
        </w:rPr>
        <w:t>wurden schlussendlich 30 Millionen Euro</w:t>
      </w:r>
      <w:r w:rsidR="00A9674C" w:rsidRPr="00F94333">
        <w:rPr>
          <w:rFonts w:ascii="Arial" w:hAnsi="Arial" w:cs="Arial"/>
          <w:sz w:val="24"/>
          <w:szCs w:val="24"/>
        </w:rPr>
        <w:t xml:space="preserve"> durch die Gemeinsame Finanzkommission</w:t>
      </w:r>
      <w:r w:rsidR="00A9674C" w:rsidRPr="00F94333">
        <w:rPr>
          <w:rFonts w:ascii="Arial" w:hAnsi="Arial" w:cs="Arial"/>
          <w:b/>
          <w:bCs/>
          <w:sz w:val="24"/>
          <w:szCs w:val="24"/>
        </w:rPr>
        <w:t xml:space="preserve"> </w:t>
      </w:r>
      <w:r w:rsidR="00A54E58" w:rsidRPr="00F94333">
        <w:rPr>
          <w:rFonts w:ascii="Arial" w:hAnsi="Arial" w:cs="Arial"/>
          <w:sz w:val="24"/>
          <w:szCs w:val="24"/>
        </w:rPr>
        <w:t>beschlossen</w:t>
      </w:r>
      <w:r w:rsidR="00A54E58" w:rsidRPr="00F94333">
        <w:rPr>
          <w:rFonts w:ascii="Arial" w:hAnsi="Arial" w:cs="Arial"/>
          <w:sz w:val="24"/>
          <w:szCs w:val="24"/>
          <w:vertAlign w:val="superscript"/>
        </w:rPr>
        <w:t>1</w:t>
      </w:r>
      <w:r w:rsidR="00A54E58" w:rsidRPr="00F94333">
        <w:rPr>
          <w:rFonts w:ascii="Arial" w:hAnsi="Arial" w:cs="Arial"/>
          <w:sz w:val="24"/>
          <w:szCs w:val="24"/>
        </w:rPr>
        <w:t xml:space="preserve"> und somit ein starkes Signal für die Unterstützung des Bäderlandes Nummer eins gesetzt. „Für diese </w:t>
      </w:r>
      <w:r w:rsidR="00523DBB" w:rsidRPr="00F94333">
        <w:rPr>
          <w:rFonts w:ascii="Arial" w:hAnsi="Arial" w:cs="Arial"/>
          <w:sz w:val="24"/>
          <w:szCs w:val="24"/>
        </w:rPr>
        <w:t>existentielle Weichenstellung für die Zukunft der kommunalen Thermenlandschaft B</w:t>
      </w:r>
      <w:r w:rsidR="00A9674C" w:rsidRPr="00F94333">
        <w:rPr>
          <w:rFonts w:ascii="Arial" w:hAnsi="Arial" w:cs="Arial"/>
          <w:sz w:val="24"/>
          <w:szCs w:val="24"/>
        </w:rPr>
        <w:t>aden-Württemberg</w:t>
      </w:r>
      <w:r w:rsidR="007F38BC" w:rsidRPr="00F94333">
        <w:rPr>
          <w:rFonts w:ascii="Arial" w:hAnsi="Arial" w:cs="Arial"/>
          <w:sz w:val="24"/>
          <w:szCs w:val="24"/>
        </w:rPr>
        <w:t>s</w:t>
      </w:r>
      <w:r w:rsidR="00A54E58" w:rsidRPr="00F94333">
        <w:rPr>
          <w:rFonts w:ascii="Arial" w:hAnsi="Arial" w:cs="Arial"/>
          <w:sz w:val="24"/>
          <w:szCs w:val="24"/>
        </w:rPr>
        <w:t xml:space="preserve"> bedanken wir uns </w:t>
      </w:r>
      <w:r w:rsidR="00A54E58" w:rsidRPr="00F94333">
        <w:rPr>
          <w:rFonts w:ascii="Arial" w:hAnsi="Arial" w:cs="Arial"/>
          <w:sz w:val="24"/>
          <w:szCs w:val="24"/>
        </w:rPr>
        <w:lastRenderedPageBreak/>
        <w:t xml:space="preserve">ausdrücklich </w:t>
      </w:r>
      <w:r w:rsidR="00A4227B">
        <w:rPr>
          <w:rFonts w:ascii="Arial" w:hAnsi="Arial" w:cs="Arial"/>
          <w:sz w:val="24"/>
          <w:szCs w:val="24"/>
        </w:rPr>
        <w:t>beim Land Baden-Württemberg sowie</w:t>
      </w:r>
      <w:r w:rsidR="00A54E58" w:rsidRPr="00F94333">
        <w:rPr>
          <w:rFonts w:ascii="Arial" w:hAnsi="Arial" w:cs="Arial"/>
          <w:sz w:val="24"/>
          <w:szCs w:val="24"/>
        </w:rPr>
        <w:t xml:space="preserve"> allen </w:t>
      </w:r>
      <w:proofErr w:type="spellStart"/>
      <w:proofErr w:type="gramStart"/>
      <w:r w:rsidR="00A54E58" w:rsidRPr="00F94333">
        <w:rPr>
          <w:rFonts w:ascii="Arial" w:hAnsi="Arial" w:cs="Arial"/>
          <w:sz w:val="24"/>
          <w:szCs w:val="24"/>
        </w:rPr>
        <w:t>Unterstützer</w:t>
      </w:r>
      <w:r w:rsidR="00A9674C" w:rsidRPr="00F94333">
        <w:rPr>
          <w:rFonts w:ascii="Arial" w:hAnsi="Arial" w:cs="Arial"/>
          <w:sz w:val="24"/>
          <w:szCs w:val="24"/>
        </w:rPr>
        <w:t>:innen</w:t>
      </w:r>
      <w:proofErr w:type="spellEnd"/>
      <w:proofErr w:type="gramEnd"/>
      <w:r w:rsidR="00A54E58" w:rsidRPr="00F94333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A54E58" w:rsidRPr="00F94333">
        <w:rPr>
          <w:rFonts w:ascii="Arial" w:hAnsi="Arial" w:cs="Arial"/>
          <w:sz w:val="24"/>
          <w:szCs w:val="24"/>
        </w:rPr>
        <w:t>Fürsprecher</w:t>
      </w:r>
      <w:r w:rsidR="00A9674C" w:rsidRPr="00F94333">
        <w:rPr>
          <w:rFonts w:ascii="Arial" w:hAnsi="Arial" w:cs="Arial"/>
          <w:sz w:val="24"/>
          <w:szCs w:val="24"/>
        </w:rPr>
        <w:t>:innen</w:t>
      </w:r>
      <w:proofErr w:type="spellEnd"/>
      <w:r w:rsidR="00A54E58" w:rsidRPr="00F94333">
        <w:rPr>
          <w:rFonts w:ascii="Arial" w:hAnsi="Arial" w:cs="Arial"/>
          <w:sz w:val="24"/>
          <w:szCs w:val="24"/>
        </w:rPr>
        <w:t xml:space="preserve">“, so Link. „Insbesondere beim Gemeindetag, der unsere Forderungen im Rahmen eines gemeinsamen Positionspapiers präsent platzieren konnte, beim Landkreis- sowie Städtetag und bei </w:t>
      </w:r>
      <w:r w:rsidR="001C6964">
        <w:rPr>
          <w:rFonts w:ascii="Arial" w:hAnsi="Arial" w:cs="Arial"/>
          <w:sz w:val="24"/>
          <w:szCs w:val="24"/>
        </w:rPr>
        <w:t xml:space="preserve">Wirtschaftsministerin Dr. Nicole Hoffmeister-Kraut sowie </w:t>
      </w:r>
      <w:r w:rsidR="00A54E58" w:rsidRPr="00F94333">
        <w:rPr>
          <w:rFonts w:ascii="Arial" w:hAnsi="Arial" w:cs="Arial"/>
          <w:sz w:val="24"/>
          <w:szCs w:val="24"/>
        </w:rPr>
        <w:t>Staatssekretär Dr. Patrick Rapp</w:t>
      </w:r>
      <w:r w:rsidR="001C6964">
        <w:rPr>
          <w:rFonts w:ascii="Arial" w:hAnsi="Arial" w:cs="Arial"/>
          <w:sz w:val="24"/>
          <w:szCs w:val="24"/>
        </w:rPr>
        <w:t>, die damit der Gesundheitswirtschaft als Leitbranche Baden-Württembergs eine echte Zukunftsperspektive geben.“</w:t>
      </w:r>
    </w:p>
    <w:bookmarkEnd w:id="1"/>
    <w:p w14:paraId="4C5ADFE7" w14:textId="14981FBE" w:rsidR="00457683" w:rsidRPr="00F94333" w:rsidRDefault="00457683" w:rsidP="0069318B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Über d</w:t>
      </w:r>
      <w:r w:rsidR="00BE4ED3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ie Heilbäder und Kurorte in Baden-Württemberg:</w:t>
      </w:r>
    </w:p>
    <w:p w14:paraId="554C797B" w14:textId="77777777" w:rsidR="00457683" w:rsidRPr="00F94333" w:rsidRDefault="00457683" w:rsidP="00693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040D5E" w14:textId="01E17EB9" w:rsidR="006E174C" w:rsidRPr="00F94333" w:rsidRDefault="00457683" w:rsidP="006931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Die Heilbäder und Kurorte Baden-Württembergs sind mit 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über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12,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7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Mio. Übernachtungen im Jahr 201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9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ein starker Wirtschaftsfaktor. Sie erwirtschafte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te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n 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bis 2019 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jährlich einen Bruttoumsatz von rund 3,5 Milliarden Euro. Für die 56 höherprädikatisierten Heilbäder und Kurorte im Land erg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ab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sich ein theoretisches Beschäftigungsäquivalent von rund 58.980 Personen, die durch den Tourismus ein durchschnittliches Primäreinkommen von 30.525 Euro pro Kopf bez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ogen</w:t>
      </w:r>
      <w:r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>.</w:t>
      </w:r>
      <w:r w:rsidR="007778F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6E174C" w:rsidRPr="00F94333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Im Jahr 2020 lag die Übernachtungszahl bei 8,6 Mio. Übernachtungen und damit um 32,3 % niedriger als im Jahr 2019. Bei den Ankünften war im Jahr 2020 ein Rückgang um 43,4 % auf 1,8 Mio. zu verzeichnen. </w:t>
      </w:r>
    </w:p>
    <w:p w14:paraId="320A3332" w14:textId="77777777" w:rsidR="00457683" w:rsidRPr="00F94333" w:rsidRDefault="00457683" w:rsidP="0069318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36890F0E" w14:textId="77777777" w:rsidR="00CC6194" w:rsidRPr="00F94333" w:rsidRDefault="00CC6194" w:rsidP="0069318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>Kontakt:</w:t>
      </w:r>
    </w:p>
    <w:p w14:paraId="43136B78" w14:textId="3CD481E2" w:rsidR="00CC6194" w:rsidRPr="00F94333" w:rsidRDefault="00CC6194" w:rsidP="0069318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>Heilbäder und Kurorte Marketing GmbH Baden-Württemberg</w:t>
      </w:r>
    </w:p>
    <w:p w14:paraId="5F95903B" w14:textId="08069704" w:rsidR="00CC6194" w:rsidRPr="00F94333" w:rsidRDefault="00CC6194" w:rsidP="0069318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>GF Arne Mellert, Esslinger Str. 8, 70182 Stuttgart</w:t>
      </w:r>
    </w:p>
    <w:p w14:paraId="16D0B47F" w14:textId="0D7E8C30" w:rsidR="00CC6194" w:rsidRPr="00F94333" w:rsidRDefault="00CC6194" w:rsidP="0069318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F94333">
        <w:rPr>
          <w:rFonts w:ascii="Arial" w:hAnsi="Arial" w:cs="Arial"/>
          <w:sz w:val="24"/>
          <w:szCs w:val="24"/>
        </w:rPr>
        <w:t>Tel.: 0711 / 89 24 80 03, E-Mail: arnemellert@heilbaeder-bw.de</w:t>
      </w:r>
    </w:p>
    <w:p w14:paraId="1C89155D" w14:textId="77777777" w:rsidR="00B210D7" w:rsidRPr="00F94333" w:rsidRDefault="00B210D7" w:rsidP="0069318B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sectPr w:rsidR="00B210D7" w:rsidRPr="00F9433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F7C4" w14:textId="77777777" w:rsidR="00C46B9F" w:rsidRDefault="00C46B9F" w:rsidP="00CC6194">
      <w:pPr>
        <w:spacing w:after="0" w:line="240" w:lineRule="auto"/>
      </w:pPr>
      <w:r>
        <w:separator/>
      </w:r>
    </w:p>
  </w:endnote>
  <w:endnote w:type="continuationSeparator" w:id="0">
    <w:p w14:paraId="268B7E2F" w14:textId="77777777" w:rsidR="00C46B9F" w:rsidRDefault="00C46B9F" w:rsidP="00CC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EA40" w14:textId="77777777" w:rsidR="00C46B9F" w:rsidRDefault="00C46B9F" w:rsidP="00CC6194">
      <w:pPr>
        <w:spacing w:after="0" w:line="240" w:lineRule="auto"/>
      </w:pPr>
      <w:r>
        <w:separator/>
      </w:r>
    </w:p>
  </w:footnote>
  <w:footnote w:type="continuationSeparator" w:id="0">
    <w:p w14:paraId="406559A8" w14:textId="77777777" w:rsidR="00C46B9F" w:rsidRDefault="00C46B9F" w:rsidP="00CC6194">
      <w:pPr>
        <w:spacing w:after="0" w:line="240" w:lineRule="auto"/>
      </w:pPr>
      <w:r>
        <w:continuationSeparator/>
      </w:r>
    </w:p>
  </w:footnote>
  <w:footnote w:id="1">
    <w:p w14:paraId="5197E8DB" w14:textId="42C73B26" w:rsidR="007778FC" w:rsidRPr="007F38BC" w:rsidRDefault="007778FC">
      <w:pPr>
        <w:pStyle w:val="Funotentext"/>
        <w:rPr>
          <w:sz w:val="16"/>
          <w:szCs w:val="16"/>
        </w:rPr>
      </w:pPr>
      <w:r w:rsidRPr="007F38BC">
        <w:rPr>
          <w:rStyle w:val="Funotenzeichen"/>
          <w:sz w:val="16"/>
          <w:szCs w:val="16"/>
        </w:rPr>
        <w:footnoteRef/>
      </w:r>
      <w:r w:rsidRPr="007F38BC">
        <w:rPr>
          <w:sz w:val="16"/>
          <w:szCs w:val="16"/>
        </w:rPr>
        <w:t xml:space="preserve"> Bis zur Beschlussfassung durch den Landtag steht der 3. Nachtrag noch unter Vorbehalt</w:t>
      </w:r>
    </w:p>
  </w:footnote>
  <w:footnote w:id="2">
    <w:p w14:paraId="2F191B2E" w14:textId="77777777" w:rsidR="00D36BDC" w:rsidRPr="007F38BC" w:rsidRDefault="00D36BDC" w:rsidP="00D36BDC">
      <w:pPr>
        <w:pStyle w:val="Funotentext"/>
        <w:rPr>
          <w:sz w:val="16"/>
          <w:szCs w:val="16"/>
        </w:rPr>
      </w:pPr>
      <w:r w:rsidRPr="007F38BC">
        <w:rPr>
          <w:rStyle w:val="Funotenzeichen"/>
          <w:sz w:val="16"/>
          <w:szCs w:val="16"/>
        </w:rPr>
        <w:footnoteRef/>
      </w:r>
      <w:r w:rsidRPr="007F38BC">
        <w:rPr>
          <w:sz w:val="16"/>
          <w:szCs w:val="16"/>
        </w:rPr>
        <w:t xml:space="preserve"> Erhebung durch das </w:t>
      </w:r>
      <w:proofErr w:type="spellStart"/>
      <w:r w:rsidRPr="007F38BC">
        <w:rPr>
          <w:sz w:val="16"/>
          <w:szCs w:val="16"/>
        </w:rPr>
        <w:t>dwif</w:t>
      </w:r>
      <w:proofErr w:type="spellEnd"/>
      <w:r w:rsidRPr="007F38BC">
        <w:rPr>
          <w:sz w:val="16"/>
          <w:szCs w:val="16"/>
        </w:rPr>
        <w:t xml:space="preserve"> in München</w:t>
      </w:r>
    </w:p>
  </w:footnote>
  <w:footnote w:id="3">
    <w:p w14:paraId="76216291" w14:textId="77777777" w:rsidR="00E1317E" w:rsidRDefault="00E1317E" w:rsidP="00E1317E">
      <w:pPr>
        <w:pStyle w:val="Funotentext"/>
      </w:pPr>
      <w:r w:rsidRPr="007F38BC">
        <w:rPr>
          <w:rStyle w:val="Funotenzeichen"/>
          <w:sz w:val="16"/>
          <w:szCs w:val="16"/>
        </w:rPr>
        <w:footnoteRef/>
      </w:r>
      <w:r w:rsidRPr="007F38BC">
        <w:rPr>
          <w:sz w:val="16"/>
          <w:szCs w:val="16"/>
        </w:rPr>
        <w:t xml:space="preserve"> Hochrechnung basierend auf den Auskünften der Mitglieder des HBV BW e.V.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9024" w14:textId="77777777" w:rsidR="00CC6194" w:rsidRDefault="00CC61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92A"/>
    <w:multiLevelType w:val="hybridMultilevel"/>
    <w:tmpl w:val="CFF6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263"/>
    <w:multiLevelType w:val="hybridMultilevel"/>
    <w:tmpl w:val="7DD0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E"/>
    <w:rsid w:val="000D3B91"/>
    <w:rsid w:val="00186CFC"/>
    <w:rsid w:val="001C6964"/>
    <w:rsid w:val="00222B02"/>
    <w:rsid w:val="002656A9"/>
    <w:rsid w:val="00457683"/>
    <w:rsid w:val="00523DBB"/>
    <w:rsid w:val="005923E0"/>
    <w:rsid w:val="0069318B"/>
    <w:rsid w:val="006C7B23"/>
    <w:rsid w:val="006E174C"/>
    <w:rsid w:val="007778FC"/>
    <w:rsid w:val="007F38BC"/>
    <w:rsid w:val="0081737D"/>
    <w:rsid w:val="00901DCC"/>
    <w:rsid w:val="00940411"/>
    <w:rsid w:val="00967C57"/>
    <w:rsid w:val="009D7F6A"/>
    <w:rsid w:val="00A05A05"/>
    <w:rsid w:val="00A4227B"/>
    <w:rsid w:val="00A54257"/>
    <w:rsid w:val="00A54E58"/>
    <w:rsid w:val="00A9674C"/>
    <w:rsid w:val="00AE544D"/>
    <w:rsid w:val="00B210D7"/>
    <w:rsid w:val="00B31D1A"/>
    <w:rsid w:val="00B46732"/>
    <w:rsid w:val="00BE4ED3"/>
    <w:rsid w:val="00C10235"/>
    <w:rsid w:val="00C46B9F"/>
    <w:rsid w:val="00C9740D"/>
    <w:rsid w:val="00CC6194"/>
    <w:rsid w:val="00CE719E"/>
    <w:rsid w:val="00D36BDC"/>
    <w:rsid w:val="00D7609C"/>
    <w:rsid w:val="00E1317E"/>
    <w:rsid w:val="00E20D09"/>
    <w:rsid w:val="00E369B1"/>
    <w:rsid w:val="00EA3959"/>
    <w:rsid w:val="00EF36E8"/>
    <w:rsid w:val="00F75743"/>
    <w:rsid w:val="00F8508B"/>
    <w:rsid w:val="00F94333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8AFB"/>
  <w15:chartTrackingRefBased/>
  <w15:docId w15:val="{AB252DD4-9735-4CD5-AAF4-43517C6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61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619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C6194"/>
  </w:style>
  <w:style w:type="paragraph" w:styleId="Fuzeile">
    <w:name w:val="footer"/>
    <w:basedOn w:val="Standard"/>
    <w:link w:val="FuzeileZchn"/>
    <w:uiPriority w:val="99"/>
    <w:unhideWhenUsed/>
    <w:rsid w:val="00CC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194"/>
  </w:style>
  <w:style w:type="paragraph" w:styleId="KeinLeerraum">
    <w:name w:val="No Spacing"/>
    <w:uiPriority w:val="1"/>
    <w:qFormat/>
    <w:rsid w:val="00FC53C5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778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8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78F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07D7-33E6-4540-BE44-CD745033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Mellert</dc:creator>
  <cp:keywords/>
  <dc:description/>
  <cp:lastModifiedBy>Microsoft Office User</cp:lastModifiedBy>
  <cp:revision>3</cp:revision>
  <cp:lastPrinted>2021-07-06T14:54:00Z</cp:lastPrinted>
  <dcterms:created xsi:type="dcterms:W3CDTF">2021-07-06T17:09:00Z</dcterms:created>
  <dcterms:modified xsi:type="dcterms:W3CDTF">2021-07-07T12:13:00Z</dcterms:modified>
</cp:coreProperties>
</file>